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2E" w:rsidRDefault="00F45023">
      <w:pPr>
        <w:pStyle w:val="BodyText"/>
        <w:ind w:left="494"/>
        <w:rPr>
          <w:rFonts w:ascii="Times New Roman"/>
        </w:rPr>
      </w:pPr>
      <w:r>
        <w:rPr>
          <w:rFonts w:ascii="Times New Roman"/>
          <w:noProof/>
          <w:lang w:val="en-US"/>
        </w:rPr>
        <w:drawing>
          <wp:inline distT="0" distB="0" distL="0" distR="0">
            <wp:extent cx="1517362" cy="7418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362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2E" w:rsidRDefault="002B0F2E">
      <w:pPr>
        <w:pStyle w:val="BodyText"/>
        <w:rPr>
          <w:rFonts w:ascii="Times New Roman"/>
        </w:rPr>
      </w:pPr>
    </w:p>
    <w:p w:rsidR="002B0F2E" w:rsidRDefault="00B62FA4">
      <w:pPr>
        <w:pStyle w:val="BodyText"/>
        <w:spacing w:before="1"/>
        <w:rPr>
          <w:rFonts w:ascii="Times New Roman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66.4pt;margin-top:18.35pt;width:462.7pt;height:39.15pt;z-index:-15728640;mso-wrap-distance-left:0;mso-wrap-distance-right:0;mso-position-horizontal-relative:page" filled="f" strokeweight=".16936mm">
            <v:textbox style="mso-next-textbox:#_x0000_s1069" inset="0,0,0,0">
              <w:txbxContent>
                <w:p w:rsidR="002B0F2E" w:rsidRDefault="00F45023">
                  <w:pPr>
                    <w:spacing w:before="5"/>
                    <w:ind w:left="772"/>
                    <w:rPr>
                      <w:b/>
                      <w:sz w:val="36"/>
                    </w:rPr>
                  </w:pPr>
                  <w:r>
                    <w:rPr>
                      <w:b/>
                      <w:w w:val="90"/>
                      <w:sz w:val="36"/>
                    </w:rPr>
                    <w:t>CONDITIONS</w:t>
                  </w:r>
                  <w:r>
                    <w:rPr>
                      <w:b/>
                      <w:spacing w:val="8"/>
                      <w:w w:val="90"/>
                      <w:sz w:val="36"/>
                    </w:rPr>
                    <w:t xml:space="preserve"> </w:t>
                  </w:r>
                  <w:r>
                    <w:rPr>
                      <w:b/>
                      <w:w w:val="90"/>
                      <w:sz w:val="36"/>
                    </w:rPr>
                    <w:t>D’ADMISSION</w:t>
                  </w:r>
                  <w:r>
                    <w:rPr>
                      <w:b/>
                      <w:spacing w:val="10"/>
                      <w:w w:val="90"/>
                      <w:sz w:val="36"/>
                    </w:rPr>
                    <w:t xml:space="preserve"> </w:t>
                  </w:r>
                  <w:r>
                    <w:rPr>
                      <w:b/>
                      <w:w w:val="90"/>
                      <w:sz w:val="36"/>
                    </w:rPr>
                    <w:t>EN</w:t>
                  </w:r>
                  <w:r>
                    <w:rPr>
                      <w:b/>
                      <w:spacing w:val="9"/>
                      <w:w w:val="90"/>
                      <w:sz w:val="36"/>
                    </w:rPr>
                    <w:t xml:space="preserve"> </w:t>
                  </w:r>
                  <w:r>
                    <w:rPr>
                      <w:b/>
                      <w:w w:val="90"/>
                      <w:sz w:val="36"/>
                    </w:rPr>
                    <w:t>MASTER</w:t>
                  </w:r>
                  <w:r>
                    <w:rPr>
                      <w:b/>
                      <w:spacing w:val="10"/>
                      <w:w w:val="90"/>
                      <w:sz w:val="36"/>
                    </w:rPr>
                    <w:t xml:space="preserve"> </w:t>
                  </w:r>
                  <w:r>
                    <w:rPr>
                      <w:b/>
                      <w:w w:val="90"/>
                      <w:sz w:val="36"/>
                    </w:rPr>
                    <w:t>1</w:t>
                  </w:r>
                </w:p>
                <w:p w:rsidR="002B0F2E" w:rsidRDefault="00F45023">
                  <w:pPr>
                    <w:spacing w:before="7"/>
                    <w:ind w:left="880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Pour</w:t>
                  </w:r>
                  <w:r>
                    <w:rPr>
                      <w:b/>
                      <w:spacing w:val="11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les</w:t>
                  </w:r>
                  <w:r>
                    <w:rPr>
                      <w:b/>
                      <w:spacing w:val="12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étudiants</w:t>
                  </w:r>
                  <w:r>
                    <w:rPr>
                      <w:b/>
                      <w:spacing w:val="14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externes</w:t>
                  </w:r>
                  <w:r>
                    <w:rPr>
                      <w:b/>
                      <w:spacing w:val="13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-</w:t>
                  </w:r>
                  <w:r>
                    <w:rPr>
                      <w:b/>
                      <w:spacing w:val="14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année</w:t>
                  </w:r>
                  <w:r>
                    <w:rPr>
                      <w:b/>
                      <w:spacing w:val="12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universitaire</w:t>
                  </w:r>
                  <w:r>
                    <w:rPr>
                      <w:b/>
                      <w:spacing w:val="13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202</w:t>
                  </w:r>
                  <w:r w:rsidR="00FF651A">
                    <w:rPr>
                      <w:b/>
                      <w:w w:val="90"/>
                      <w:sz w:val="24"/>
                    </w:rPr>
                    <w:t>4</w:t>
                  </w:r>
                  <w:r>
                    <w:rPr>
                      <w:b/>
                      <w:w w:val="90"/>
                      <w:sz w:val="24"/>
                    </w:rPr>
                    <w:t>-202</w:t>
                  </w:r>
                  <w:r w:rsidR="00FF651A">
                    <w:rPr>
                      <w:b/>
                      <w:w w:val="90"/>
                      <w:sz w:val="24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2B0F2E" w:rsidRDefault="002B0F2E">
      <w:pPr>
        <w:pStyle w:val="BodyText"/>
        <w:rPr>
          <w:rFonts w:ascii="Times New Roman"/>
        </w:rPr>
      </w:pPr>
    </w:p>
    <w:p w:rsidR="002B0F2E" w:rsidRDefault="002B0F2E">
      <w:pPr>
        <w:pStyle w:val="BodyText"/>
        <w:spacing w:before="6"/>
        <w:rPr>
          <w:rFonts w:ascii="Times New Roman"/>
          <w:sz w:val="21"/>
        </w:rPr>
      </w:pPr>
    </w:p>
    <w:p w:rsidR="002B0F2E" w:rsidRDefault="00F45023">
      <w:pPr>
        <w:pStyle w:val="Heading1"/>
        <w:spacing w:line="278" w:lineRule="auto"/>
      </w:pPr>
      <w:r>
        <w:rPr>
          <w:w w:val="90"/>
        </w:rPr>
        <w:t>Avant</w:t>
      </w:r>
      <w:r>
        <w:rPr>
          <w:spacing w:val="15"/>
          <w:w w:val="90"/>
        </w:rPr>
        <w:t xml:space="preserve"> </w:t>
      </w:r>
      <w:r>
        <w:rPr>
          <w:w w:val="90"/>
        </w:rPr>
        <w:t>de</w:t>
      </w:r>
      <w:r>
        <w:rPr>
          <w:spacing w:val="15"/>
          <w:w w:val="90"/>
        </w:rPr>
        <w:t xml:space="preserve"> </w:t>
      </w:r>
      <w:r>
        <w:rPr>
          <w:w w:val="90"/>
        </w:rPr>
        <w:t>poser</w:t>
      </w:r>
      <w:r>
        <w:rPr>
          <w:spacing w:val="16"/>
          <w:w w:val="90"/>
        </w:rPr>
        <w:t xml:space="preserve"> </w:t>
      </w:r>
      <w:r>
        <w:rPr>
          <w:w w:val="90"/>
        </w:rPr>
        <w:t>votre</w:t>
      </w:r>
      <w:r>
        <w:rPr>
          <w:spacing w:val="16"/>
          <w:w w:val="90"/>
        </w:rPr>
        <w:t xml:space="preserve"> </w:t>
      </w:r>
      <w:r>
        <w:rPr>
          <w:w w:val="90"/>
        </w:rPr>
        <w:t>candidature,</w:t>
      </w:r>
      <w:r>
        <w:rPr>
          <w:spacing w:val="16"/>
          <w:w w:val="90"/>
        </w:rPr>
        <w:t xml:space="preserve"> </w:t>
      </w:r>
      <w:r>
        <w:rPr>
          <w:w w:val="90"/>
        </w:rPr>
        <w:t>assurez-vous</w:t>
      </w:r>
      <w:r>
        <w:rPr>
          <w:spacing w:val="15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w w:val="90"/>
        </w:rPr>
        <w:t>lire</w:t>
      </w:r>
      <w:r>
        <w:rPr>
          <w:spacing w:val="15"/>
          <w:w w:val="90"/>
        </w:rPr>
        <w:t xml:space="preserve"> </w:t>
      </w:r>
      <w:r>
        <w:rPr>
          <w:w w:val="90"/>
        </w:rPr>
        <w:t>le</w:t>
      </w:r>
      <w:r>
        <w:rPr>
          <w:spacing w:val="17"/>
          <w:w w:val="90"/>
        </w:rPr>
        <w:t xml:space="preserve"> </w:t>
      </w:r>
      <w:hyperlink r:id="rId6">
        <w:r>
          <w:rPr>
            <w:color w:val="0000FF"/>
            <w:w w:val="90"/>
            <w:u w:val="single" w:color="0000FF"/>
          </w:rPr>
          <w:t>règlement</w:t>
        </w:r>
        <w:r>
          <w:rPr>
            <w:color w:val="0000FF"/>
            <w:spacing w:val="18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d'admission</w:t>
        </w:r>
        <w:r>
          <w:rPr>
            <w:color w:val="0000FF"/>
            <w:spacing w:val="17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202</w:t>
        </w:r>
        <w:r w:rsidR="00FF651A">
          <w:rPr>
            <w:color w:val="0000FF"/>
            <w:w w:val="90"/>
            <w:u w:val="single" w:color="0000FF"/>
          </w:rPr>
          <w:t>4</w:t>
        </w:r>
        <w:r>
          <w:rPr>
            <w:color w:val="0000FF"/>
            <w:w w:val="90"/>
            <w:u w:val="single" w:color="0000FF"/>
          </w:rPr>
          <w:t>-</w:t>
        </w:r>
      </w:hyperlink>
      <w:r>
        <w:rPr>
          <w:color w:val="0000FF"/>
          <w:spacing w:val="-59"/>
          <w:w w:val="90"/>
        </w:rPr>
        <w:t xml:space="preserve"> </w:t>
      </w:r>
      <w:hyperlink r:id="rId7">
        <w:r>
          <w:rPr>
            <w:color w:val="0000FF"/>
            <w:u w:val="single" w:color="0000FF"/>
          </w:rPr>
          <w:t>202</w:t>
        </w:r>
        <w:r w:rsidR="00FF651A">
          <w:rPr>
            <w:color w:val="0000FF"/>
            <w:u w:val="single" w:color="0000FF"/>
          </w:rPr>
          <w:t>5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en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Grade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Master</w:t>
        </w:r>
      </w:hyperlink>
    </w:p>
    <w:p w:rsidR="002B0F2E" w:rsidRDefault="002B0F2E">
      <w:pPr>
        <w:pStyle w:val="BodyText"/>
        <w:spacing w:before="4"/>
        <w:rPr>
          <w:b/>
          <w:sz w:val="15"/>
        </w:rPr>
      </w:pPr>
    </w:p>
    <w:p w:rsidR="002B0F2E" w:rsidRDefault="00F45023">
      <w:pPr>
        <w:spacing w:before="92"/>
        <w:ind w:left="220"/>
        <w:jc w:val="both"/>
        <w:rPr>
          <w:sz w:val="20"/>
        </w:rPr>
      </w:pPr>
      <w:r>
        <w:rPr>
          <w:b/>
          <w:w w:val="90"/>
          <w:sz w:val="20"/>
        </w:rPr>
        <w:t>Dépôt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de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dossier</w:t>
      </w:r>
      <w:r>
        <w:rPr>
          <w:b/>
          <w:spacing w:val="18"/>
          <w:w w:val="90"/>
          <w:sz w:val="20"/>
        </w:rPr>
        <w:t xml:space="preserve"> </w:t>
      </w:r>
      <w:r>
        <w:rPr>
          <w:b/>
          <w:w w:val="90"/>
          <w:sz w:val="20"/>
        </w:rPr>
        <w:t>de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candidature</w:t>
      </w:r>
      <w:r>
        <w:rPr>
          <w:b/>
          <w:spacing w:val="13"/>
          <w:w w:val="90"/>
          <w:sz w:val="20"/>
        </w:rPr>
        <w:t xml:space="preserve"> </w:t>
      </w:r>
      <w:r>
        <w:rPr>
          <w:w w:val="85"/>
          <w:sz w:val="20"/>
        </w:rPr>
        <w:t>:</w:t>
      </w:r>
    </w:p>
    <w:p w:rsidR="002B0F2E" w:rsidRDefault="002B0F2E">
      <w:pPr>
        <w:pStyle w:val="BodyText"/>
        <w:spacing w:before="1"/>
        <w:rPr>
          <w:sz w:val="26"/>
        </w:rPr>
      </w:pPr>
    </w:p>
    <w:p w:rsidR="002B0F2E" w:rsidRDefault="00F45023">
      <w:pPr>
        <w:spacing w:line="278" w:lineRule="auto"/>
        <w:ind w:left="220" w:right="219"/>
        <w:jc w:val="both"/>
        <w:rPr>
          <w:sz w:val="20"/>
        </w:rPr>
      </w:pPr>
      <w:r>
        <w:rPr>
          <w:b/>
          <w:sz w:val="20"/>
        </w:rPr>
        <w:t xml:space="preserve">Formulaire (dossier de candidature) à </w:t>
      </w:r>
      <w:r>
        <w:rPr>
          <w:sz w:val="20"/>
        </w:rPr>
        <w:t>compléter et à déposer avec toutes les pièces</w:t>
      </w:r>
      <w:r>
        <w:rPr>
          <w:spacing w:val="1"/>
          <w:sz w:val="20"/>
        </w:rPr>
        <w:t xml:space="preserve"> </w:t>
      </w:r>
      <w:r>
        <w:rPr>
          <w:spacing w:val="-1"/>
          <w:w w:val="108"/>
          <w:sz w:val="20"/>
        </w:rPr>
        <w:t>d</w:t>
      </w:r>
      <w:r>
        <w:rPr>
          <w:w w:val="103"/>
          <w:sz w:val="20"/>
        </w:rPr>
        <w:t>em</w:t>
      </w:r>
      <w:r>
        <w:rPr>
          <w:spacing w:val="1"/>
          <w:w w:val="103"/>
          <w:sz w:val="20"/>
        </w:rPr>
        <w:t>a</w:t>
      </w:r>
      <w:r>
        <w:rPr>
          <w:w w:val="107"/>
          <w:sz w:val="20"/>
        </w:rPr>
        <w:t>n</w:t>
      </w:r>
      <w:r>
        <w:rPr>
          <w:spacing w:val="1"/>
          <w:w w:val="107"/>
          <w:sz w:val="20"/>
        </w:rPr>
        <w:t>d</w:t>
      </w:r>
      <w:r>
        <w:rPr>
          <w:sz w:val="20"/>
        </w:rPr>
        <w:t>é</w:t>
      </w:r>
      <w:r>
        <w:rPr>
          <w:spacing w:val="-1"/>
          <w:sz w:val="20"/>
        </w:rPr>
        <w:t>e</w:t>
      </w:r>
      <w:r>
        <w:rPr>
          <w:w w:val="93"/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spacing w:val="-1"/>
          <w:w w:val="108"/>
          <w:sz w:val="20"/>
        </w:rPr>
        <w:t>p</w:t>
      </w:r>
      <w:r>
        <w:rPr>
          <w:w w:val="96"/>
          <w:sz w:val="20"/>
        </w:rPr>
        <w:t>ar</w:t>
      </w:r>
      <w:r>
        <w:rPr>
          <w:spacing w:val="-16"/>
          <w:sz w:val="20"/>
        </w:rPr>
        <w:t xml:space="preserve"> </w:t>
      </w:r>
      <w:r>
        <w:rPr>
          <w:w w:val="103"/>
          <w:sz w:val="20"/>
        </w:rPr>
        <w:t>ma</w:t>
      </w:r>
      <w:r>
        <w:rPr>
          <w:spacing w:val="1"/>
          <w:w w:val="103"/>
          <w:sz w:val="20"/>
        </w:rPr>
        <w:t>i</w:t>
      </w:r>
      <w:r>
        <w:rPr>
          <w:w w:val="97"/>
          <w:sz w:val="20"/>
        </w:rPr>
        <w:t>l</w:t>
      </w:r>
      <w:r>
        <w:rPr>
          <w:spacing w:val="-19"/>
          <w:sz w:val="20"/>
        </w:rPr>
        <w:t xml:space="preserve"> </w:t>
      </w:r>
      <w:r>
        <w:rPr>
          <w:w w:val="97"/>
          <w:sz w:val="20"/>
        </w:rPr>
        <w:t>à</w:t>
      </w:r>
      <w:r>
        <w:rPr>
          <w:w w:val="46"/>
          <w:sz w:val="20"/>
        </w:rPr>
        <w:t>:</w:t>
      </w:r>
      <w:r>
        <w:rPr>
          <w:spacing w:val="-17"/>
          <w:sz w:val="20"/>
        </w:rPr>
        <w:t xml:space="preserve"> </w:t>
      </w:r>
      <w:hyperlink r:id="rId8">
        <w:r>
          <w:rPr>
            <w:w w:val="101"/>
            <w:sz w:val="20"/>
          </w:rPr>
          <w:t>mas</w:t>
        </w:r>
        <w:r>
          <w:rPr>
            <w:w w:val="102"/>
            <w:sz w:val="20"/>
          </w:rPr>
          <w:t>t</w:t>
        </w:r>
        <w:r>
          <w:rPr>
            <w:w w:val="97"/>
            <w:sz w:val="20"/>
          </w:rPr>
          <w:t>e</w:t>
        </w:r>
        <w:r>
          <w:rPr>
            <w:spacing w:val="-1"/>
            <w:w w:val="97"/>
            <w:sz w:val="20"/>
          </w:rPr>
          <w:t>r</w:t>
        </w:r>
        <w:r>
          <w:rPr>
            <w:spacing w:val="1"/>
            <w:w w:val="78"/>
            <w:sz w:val="20"/>
          </w:rPr>
          <w:t>_</w:t>
        </w:r>
        <w:r>
          <w:rPr>
            <w:w w:val="105"/>
            <w:sz w:val="20"/>
          </w:rPr>
          <w:t>ad</w:t>
        </w:r>
        <w:r>
          <w:rPr>
            <w:spacing w:val="1"/>
            <w:w w:val="105"/>
            <w:sz w:val="20"/>
          </w:rPr>
          <w:t>m</w:t>
        </w:r>
        <w:r>
          <w:rPr>
            <w:spacing w:val="-1"/>
            <w:w w:val="97"/>
            <w:sz w:val="20"/>
          </w:rPr>
          <w:t>i</w:t>
        </w:r>
        <w:r>
          <w:rPr>
            <w:w w:val="93"/>
            <w:sz w:val="20"/>
          </w:rPr>
          <w:t>ss</w:t>
        </w:r>
        <w:r>
          <w:rPr>
            <w:spacing w:val="-1"/>
            <w:w w:val="97"/>
            <w:sz w:val="20"/>
          </w:rPr>
          <w:t>i</w:t>
        </w:r>
        <w:r>
          <w:rPr>
            <w:w w:val="103"/>
            <w:sz w:val="20"/>
          </w:rPr>
          <w:t>on</w:t>
        </w:r>
        <w:r>
          <w:rPr>
            <w:spacing w:val="2"/>
            <w:w w:val="103"/>
            <w:sz w:val="20"/>
          </w:rPr>
          <w:t>@</w:t>
        </w:r>
        <w:r>
          <w:rPr>
            <w:w w:val="99"/>
            <w:sz w:val="20"/>
          </w:rPr>
          <w:t>ufa</w:t>
        </w:r>
        <w:r>
          <w:rPr>
            <w:spacing w:val="-1"/>
            <w:w w:val="99"/>
            <w:sz w:val="20"/>
          </w:rPr>
          <w:t>r</w:t>
        </w:r>
        <w:r>
          <w:rPr>
            <w:w w:val="58"/>
            <w:sz w:val="20"/>
          </w:rPr>
          <w:t>.</w:t>
        </w:r>
        <w:r>
          <w:rPr>
            <w:spacing w:val="2"/>
            <w:w w:val="97"/>
            <w:sz w:val="20"/>
          </w:rPr>
          <w:t>a</w:t>
        </w:r>
        <w:r>
          <w:rPr>
            <w:w w:val="108"/>
            <w:sz w:val="20"/>
          </w:rPr>
          <w:t>m</w:t>
        </w:r>
      </w:hyperlink>
    </w:p>
    <w:p w:rsidR="002B0F2E" w:rsidRDefault="002B0F2E">
      <w:pPr>
        <w:pStyle w:val="BodyText"/>
        <w:spacing w:before="8"/>
        <w:rPr>
          <w:sz w:val="19"/>
        </w:rPr>
      </w:pPr>
    </w:p>
    <w:p w:rsidR="002B0F2E" w:rsidRDefault="00F45023">
      <w:pPr>
        <w:pStyle w:val="Heading1"/>
        <w:ind w:left="580"/>
      </w:pPr>
      <w:r>
        <w:rPr>
          <w:w w:val="90"/>
        </w:rPr>
        <w:t>Du</w:t>
      </w:r>
      <w:r>
        <w:rPr>
          <w:spacing w:val="-5"/>
          <w:w w:val="90"/>
        </w:rPr>
        <w:t xml:space="preserve"> </w:t>
      </w:r>
      <w:r>
        <w:rPr>
          <w:w w:val="90"/>
        </w:rPr>
        <w:t>15</w:t>
      </w:r>
      <w:r>
        <w:rPr>
          <w:spacing w:val="-4"/>
          <w:w w:val="90"/>
        </w:rPr>
        <w:t xml:space="preserve"> </w:t>
      </w:r>
      <w:r>
        <w:rPr>
          <w:w w:val="90"/>
        </w:rPr>
        <w:t>au</w:t>
      </w:r>
      <w:r>
        <w:rPr>
          <w:spacing w:val="-2"/>
          <w:w w:val="90"/>
        </w:rPr>
        <w:t xml:space="preserve"> </w:t>
      </w:r>
      <w:r>
        <w:rPr>
          <w:w w:val="90"/>
        </w:rPr>
        <w:t>30</w:t>
      </w:r>
      <w:r>
        <w:rPr>
          <w:spacing w:val="-6"/>
          <w:w w:val="90"/>
        </w:rPr>
        <w:t xml:space="preserve"> </w:t>
      </w:r>
      <w:r>
        <w:rPr>
          <w:w w:val="90"/>
        </w:rPr>
        <w:t>mars</w:t>
      </w:r>
      <w:r>
        <w:rPr>
          <w:spacing w:val="-2"/>
          <w:w w:val="90"/>
        </w:rPr>
        <w:t xml:space="preserve"> </w:t>
      </w:r>
      <w:r>
        <w:rPr>
          <w:w w:val="90"/>
        </w:rPr>
        <w:t>202</w:t>
      </w:r>
      <w:r w:rsidR="00FF651A">
        <w:rPr>
          <w:w w:val="90"/>
        </w:rPr>
        <w:t>4</w:t>
      </w:r>
      <w:r>
        <w:rPr>
          <w:w w:val="90"/>
        </w:rPr>
        <w:t xml:space="preserve"> (1</w:t>
      </w:r>
      <w:r>
        <w:rPr>
          <w:w w:val="90"/>
          <w:position w:val="7"/>
          <w:sz w:val="12"/>
        </w:rPr>
        <w:t>ère</w:t>
      </w:r>
      <w:r>
        <w:rPr>
          <w:spacing w:val="22"/>
          <w:w w:val="90"/>
          <w:position w:val="7"/>
          <w:sz w:val="12"/>
        </w:rPr>
        <w:t xml:space="preserve"> </w:t>
      </w:r>
      <w:r>
        <w:rPr>
          <w:w w:val="90"/>
        </w:rPr>
        <w:t>admission),</w:t>
      </w:r>
      <w:r>
        <w:rPr>
          <w:spacing w:val="-2"/>
          <w:w w:val="90"/>
        </w:rPr>
        <w:t xml:space="preserve"> </w:t>
      </w:r>
      <w:r>
        <w:rPr>
          <w:w w:val="90"/>
        </w:rPr>
        <w:t>avec</w:t>
      </w:r>
      <w:r>
        <w:rPr>
          <w:spacing w:val="-2"/>
          <w:w w:val="90"/>
        </w:rPr>
        <w:t xml:space="preserve"> </w:t>
      </w:r>
      <w:r>
        <w:rPr>
          <w:w w:val="90"/>
        </w:rPr>
        <w:t>une</w:t>
      </w:r>
      <w:r>
        <w:rPr>
          <w:spacing w:val="-4"/>
          <w:w w:val="90"/>
        </w:rPr>
        <w:t xml:space="preserve"> </w:t>
      </w:r>
      <w:r>
        <w:rPr>
          <w:w w:val="90"/>
        </w:rPr>
        <w:t>réduction</w:t>
      </w:r>
      <w:r>
        <w:rPr>
          <w:spacing w:val="-5"/>
          <w:w w:val="90"/>
        </w:rPr>
        <w:t xml:space="preserve"> </w:t>
      </w:r>
      <w:r>
        <w:rPr>
          <w:w w:val="90"/>
        </w:rPr>
        <w:t>15%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frais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scolarité</w:t>
      </w:r>
      <w:r>
        <w:rPr>
          <w:spacing w:val="-59"/>
          <w:w w:val="90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1</w:t>
      </w:r>
      <w:r>
        <w:rPr>
          <w:position w:val="7"/>
          <w:sz w:val="12"/>
        </w:rPr>
        <w:t>er</w:t>
      </w:r>
      <w:r>
        <w:rPr>
          <w:spacing w:val="14"/>
          <w:position w:val="7"/>
          <w:sz w:val="12"/>
        </w:rPr>
        <w:t xml:space="preserve"> </w:t>
      </w:r>
      <w:r>
        <w:t>semestre</w:t>
      </w:r>
    </w:p>
    <w:p w:rsidR="002B0F2E" w:rsidRDefault="00F45023">
      <w:pPr>
        <w:spacing w:before="3" w:line="243" w:lineRule="exact"/>
        <w:ind w:left="580"/>
        <w:rPr>
          <w:b/>
          <w:sz w:val="20"/>
        </w:rPr>
      </w:pPr>
      <w:r>
        <w:rPr>
          <w:b/>
          <w:w w:val="85"/>
          <w:sz w:val="20"/>
        </w:rPr>
        <w:t>Du</w:t>
      </w:r>
      <w:r>
        <w:rPr>
          <w:b/>
          <w:spacing w:val="12"/>
          <w:w w:val="85"/>
          <w:sz w:val="20"/>
        </w:rPr>
        <w:t xml:space="preserve"> </w:t>
      </w:r>
      <w:r>
        <w:rPr>
          <w:b/>
          <w:w w:val="85"/>
          <w:sz w:val="20"/>
        </w:rPr>
        <w:t>1</w:t>
      </w:r>
      <w:r w:rsidR="00FF651A" w:rsidRPr="00FF651A">
        <w:rPr>
          <w:b/>
          <w:bCs/>
          <w:position w:val="7"/>
          <w:sz w:val="12"/>
          <w:szCs w:val="20"/>
        </w:rPr>
        <w:t>er</w:t>
      </w:r>
      <w:r>
        <w:rPr>
          <w:b/>
          <w:spacing w:val="15"/>
          <w:w w:val="85"/>
          <w:sz w:val="20"/>
        </w:rPr>
        <w:t xml:space="preserve"> </w:t>
      </w:r>
      <w:r>
        <w:rPr>
          <w:b/>
          <w:w w:val="85"/>
          <w:sz w:val="20"/>
        </w:rPr>
        <w:t>au</w:t>
      </w:r>
      <w:r>
        <w:rPr>
          <w:b/>
          <w:spacing w:val="16"/>
          <w:w w:val="85"/>
          <w:sz w:val="20"/>
        </w:rPr>
        <w:t xml:space="preserve"> </w:t>
      </w:r>
      <w:r w:rsidR="00FF651A">
        <w:rPr>
          <w:b/>
          <w:w w:val="85"/>
          <w:sz w:val="20"/>
        </w:rPr>
        <w:t>30</w:t>
      </w:r>
      <w:r>
        <w:rPr>
          <w:b/>
          <w:spacing w:val="15"/>
          <w:w w:val="85"/>
          <w:sz w:val="20"/>
        </w:rPr>
        <w:t xml:space="preserve"> </w:t>
      </w:r>
      <w:r>
        <w:rPr>
          <w:b/>
          <w:w w:val="85"/>
          <w:sz w:val="20"/>
        </w:rPr>
        <w:t>jui</w:t>
      </w:r>
      <w:r w:rsidR="00FF651A">
        <w:rPr>
          <w:b/>
          <w:w w:val="85"/>
          <w:sz w:val="20"/>
        </w:rPr>
        <w:t>n</w:t>
      </w:r>
      <w:r>
        <w:rPr>
          <w:b/>
          <w:spacing w:val="12"/>
          <w:w w:val="85"/>
          <w:sz w:val="20"/>
        </w:rPr>
        <w:t xml:space="preserve"> </w:t>
      </w:r>
      <w:r>
        <w:rPr>
          <w:b/>
          <w:w w:val="85"/>
          <w:sz w:val="20"/>
        </w:rPr>
        <w:t>202</w:t>
      </w:r>
      <w:r w:rsidR="00FF651A">
        <w:rPr>
          <w:b/>
          <w:w w:val="85"/>
          <w:sz w:val="20"/>
        </w:rPr>
        <w:t>4</w:t>
      </w:r>
      <w:r>
        <w:rPr>
          <w:b/>
          <w:spacing w:val="15"/>
          <w:w w:val="85"/>
          <w:sz w:val="20"/>
        </w:rPr>
        <w:t xml:space="preserve"> </w:t>
      </w:r>
      <w:r>
        <w:rPr>
          <w:b/>
          <w:w w:val="85"/>
          <w:sz w:val="20"/>
        </w:rPr>
        <w:t>(2</w:t>
      </w:r>
      <w:proofErr w:type="spellStart"/>
      <w:r>
        <w:rPr>
          <w:b/>
          <w:w w:val="85"/>
          <w:position w:val="7"/>
          <w:sz w:val="12"/>
        </w:rPr>
        <w:t>ème</w:t>
      </w:r>
      <w:proofErr w:type="spellEnd"/>
      <w:r>
        <w:rPr>
          <w:b/>
          <w:spacing w:val="4"/>
          <w:w w:val="85"/>
          <w:position w:val="7"/>
          <w:sz w:val="12"/>
        </w:rPr>
        <w:t xml:space="preserve"> </w:t>
      </w:r>
      <w:r>
        <w:rPr>
          <w:b/>
          <w:w w:val="85"/>
          <w:sz w:val="20"/>
        </w:rPr>
        <w:t>admission)</w:t>
      </w:r>
    </w:p>
    <w:p w:rsidR="002B0F2E" w:rsidRDefault="00F45023">
      <w:pPr>
        <w:pStyle w:val="Heading1"/>
        <w:spacing w:line="518" w:lineRule="auto"/>
        <w:ind w:firstLine="360"/>
      </w:pPr>
      <w:r>
        <w:rPr>
          <w:w w:val="90"/>
        </w:rPr>
        <w:t>Du</w:t>
      </w:r>
      <w:r>
        <w:rPr>
          <w:spacing w:val="6"/>
          <w:w w:val="90"/>
        </w:rPr>
        <w:t xml:space="preserve"> </w:t>
      </w:r>
      <w:r>
        <w:rPr>
          <w:w w:val="90"/>
        </w:rPr>
        <w:t>20</w:t>
      </w:r>
      <w:r w:rsidR="00FF651A">
        <w:rPr>
          <w:w w:val="90"/>
        </w:rPr>
        <w:t xml:space="preserve"> juillet</w:t>
      </w:r>
      <w:r>
        <w:rPr>
          <w:spacing w:val="10"/>
          <w:w w:val="90"/>
        </w:rPr>
        <w:t xml:space="preserve"> </w:t>
      </w:r>
      <w:r>
        <w:rPr>
          <w:w w:val="90"/>
        </w:rPr>
        <w:t>au</w:t>
      </w:r>
      <w:r>
        <w:rPr>
          <w:spacing w:val="10"/>
          <w:w w:val="90"/>
        </w:rPr>
        <w:t xml:space="preserve"> </w:t>
      </w:r>
      <w:r w:rsidR="00FF651A">
        <w:rPr>
          <w:w w:val="90"/>
        </w:rPr>
        <w:t>05</w:t>
      </w:r>
      <w:r>
        <w:rPr>
          <w:spacing w:val="10"/>
          <w:w w:val="90"/>
        </w:rPr>
        <w:t xml:space="preserve"> </w:t>
      </w:r>
      <w:r>
        <w:rPr>
          <w:w w:val="90"/>
        </w:rPr>
        <w:t>août</w:t>
      </w:r>
      <w:r>
        <w:rPr>
          <w:spacing w:val="9"/>
          <w:w w:val="90"/>
        </w:rPr>
        <w:t xml:space="preserve"> </w:t>
      </w:r>
      <w:r>
        <w:rPr>
          <w:w w:val="90"/>
        </w:rPr>
        <w:t>202</w:t>
      </w:r>
      <w:r w:rsidR="00FF651A">
        <w:rPr>
          <w:w w:val="90"/>
        </w:rPr>
        <w:t>4</w:t>
      </w:r>
      <w:r>
        <w:rPr>
          <w:spacing w:val="10"/>
          <w:w w:val="90"/>
        </w:rPr>
        <w:t xml:space="preserve"> </w:t>
      </w:r>
      <w:r>
        <w:rPr>
          <w:w w:val="90"/>
        </w:rPr>
        <w:t>(3</w:t>
      </w:r>
      <w:proofErr w:type="spellStart"/>
      <w:r>
        <w:rPr>
          <w:w w:val="90"/>
          <w:position w:val="7"/>
          <w:sz w:val="12"/>
        </w:rPr>
        <w:t>ème</w:t>
      </w:r>
      <w:proofErr w:type="spellEnd"/>
      <w:r>
        <w:rPr>
          <w:spacing w:val="34"/>
          <w:w w:val="90"/>
          <w:position w:val="7"/>
          <w:sz w:val="12"/>
        </w:rPr>
        <w:t xml:space="preserve"> </w:t>
      </w:r>
      <w:r>
        <w:rPr>
          <w:w w:val="90"/>
        </w:rPr>
        <w:t>admission,</w:t>
      </w:r>
      <w:r>
        <w:rPr>
          <w:spacing w:val="10"/>
          <w:w w:val="90"/>
        </w:rPr>
        <w:t xml:space="preserve"> </w:t>
      </w:r>
      <w:r>
        <w:rPr>
          <w:w w:val="90"/>
        </w:rPr>
        <w:t>en</w:t>
      </w:r>
      <w:r>
        <w:rPr>
          <w:spacing w:val="10"/>
          <w:w w:val="90"/>
        </w:rPr>
        <w:t xml:space="preserve"> </w:t>
      </w:r>
      <w:r>
        <w:rPr>
          <w:w w:val="90"/>
        </w:rPr>
        <w:t>fonction</w:t>
      </w:r>
      <w:r>
        <w:rPr>
          <w:spacing w:val="9"/>
          <w:w w:val="90"/>
        </w:rPr>
        <w:t xml:space="preserve"> </w:t>
      </w:r>
      <w:r>
        <w:rPr>
          <w:w w:val="90"/>
        </w:rPr>
        <w:t>des</w:t>
      </w:r>
      <w:r>
        <w:rPr>
          <w:spacing w:val="9"/>
          <w:w w:val="90"/>
        </w:rPr>
        <w:t xml:space="preserve"> </w:t>
      </w:r>
      <w:r>
        <w:rPr>
          <w:w w:val="90"/>
        </w:rPr>
        <w:t>places</w:t>
      </w:r>
      <w:r>
        <w:rPr>
          <w:spacing w:val="14"/>
          <w:w w:val="90"/>
        </w:rPr>
        <w:t xml:space="preserve"> </w:t>
      </w:r>
      <w:r>
        <w:rPr>
          <w:w w:val="90"/>
        </w:rPr>
        <w:t>disponibles)</w:t>
      </w:r>
      <w:r>
        <w:rPr>
          <w:spacing w:val="-59"/>
          <w:w w:val="90"/>
        </w:rPr>
        <w:t xml:space="preserve"> </w:t>
      </w:r>
      <w:r>
        <w:t>Conditions</w:t>
      </w:r>
      <w:r>
        <w:rPr>
          <w:spacing w:val="-15"/>
        </w:rPr>
        <w:t xml:space="preserve"> </w:t>
      </w:r>
      <w:r>
        <w:t>minimales</w:t>
      </w:r>
      <w:r>
        <w:rPr>
          <w:spacing w:val="-12"/>
        </w:rPr>
        <w:t xml:space="preserve"> </w:t>
      </w:r>
      <w:r>
        <w:t>requises</w:t>
      </w:r>
    </w:p>
    <w:p w:rsidR="002B0F2E" w:rsidRDefault="00F45023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5" w:line="276" w:lineRule="auto"/>
        <w:ind w:right="375"/>
        <w:rPr>
          <w:sz w:val="20"/>
        </w:rPr>
      </w:pPr>
      <w:r>
        <w:rPr>
          <w:spacing w:val="-1"/>
          <w:sz w:val="20"/>
        </w:rPr>
        <w:t xml:space="preserve">Avoir validé le </w:t>
      </w:r>
      <w:r>
        <w:rPr>
          <w:sz w:val="20"/>
        </w:rPr>
        <w:t>Grade de Licence (180 ou 240 crédits ECTS) dans le champ</w:t>
      </w:r>
      <w:r>
        <w:rPr>
          <w:spacing w:val="1"/>
          <w:sz w:val="20"/>
        </w:rPr>
        <w:t xml:space="preserve"> </w:t>
      </w:r>
      <w:r>
        <w:rPr>
          <w:sz w:val="20"/>
        </w:rPr>
        <w:t>disciplinaire du Master concerné. Si le Grade est obtenu dans un établissement</w:t>
      </w:r>
      <w:r>
        <w:rPr>
          <w:spacing w:val="1"/>
          <w:sz w:val="20"/>
        </w:rPr>
        <w:t xml:space="preserve"> </w:t>
      </w:r>
      <w:r>
        <w:rPr>
          <w:sz w:val="20"/>
        </w:rPr>
        <w:t>d’enseignement</w:t>
      </w:r>
      <w:r>
        <w:rPr>
          <w:spacing w:val="-11"/>
          <w:sz w:val="20"/>
        </w:rPr>
        <w:t xml:space="preserve"> </w:t>
      </w:r>
      <w:r>
        <w:rPr>
          <w:sz w:val="20"/>
        </w:rPr>
        <w:t>supérieur</w:t>
      </w:r>
      <w:r>
        <w:rPr>
          <w:spacing w:val="-11"/>
          <w:sz w:val="20"/>
        </w:rPr>
        <w:t xml:space="preserve"> </w:t>
      </w:r>
      <w:r>
        <w:rPr>
          <w:sz w:val="20"/>
        </w:rPr>
        <w:t>qui</w:t>
      </w:r>
      <w:r>
        <w:rPr>
          <w:spacing w:val="-10"/>
          <w:sz w:val="20"/>
        </w:rPr>
        <w:t xml:space="preserve"> </w:t>
      </w:r>
      <w:r>
        <w:rPr>
          <w:sz w:val="20"/>
        </w:rPr>
        <w:t>n’adhère</w:t>
      </w:r>
      <w:r>
        <w:rPr>
          <w:spacing w:val="-8"/>
          <w:sz w:val="20"/>
        </w:rPr>
        <w:t xml:space="preserve"> </w:t>
      </w:r>
      <w:r>
        <w:rPr>
          <w:sz w:val="20"/>
        </w:rPr>
        <w:t>pas</w:t>
      </w:r>
      <w:r>
        <w:rPr>
          <w:spacing w:val="-9"/>
          <w:sz w:val="20"/>
        </w:rPr>
        <w:t xml:space="preserve"> </w:t>
      </w:r>
      <w:r>
        <w:rPr>
          <w:sz w:val="20"/>
        </w:rPr>
        <w:t>au</w:t>
      </w:r>
      <w:r>
        <w:rPr>
          <w:spacing w:val="-11"/>
          <w:sz w:val="20"/>
        </w:rPr>
        <w:t xml:space="preserve"> </w:t>
      </w:r>
      <w:r>
        <w:rPr>
          <w:sz w:val="20"/>
        </w:rPr>
        <w:t>système</w:t>
      </w:r>
      <w:r>
        <w:rPr>
          <w:spacing w:val="-11"/>
          <w:sz w:val="20"/>
        </w:rPr>
        <w:t xml:space="preserve"> </w:t>
      </w:r>
      <w:r>
        <w:rPr>
          <w:sz w:val="20"/>
        </w:rPr>
        <w:t>ECTS</w:t>
      </w:r>
      <w:r>
        <w:rPr>
          <w:spacing w:val="-12"/>
          <w:sz w:val="20"/>
        </w:rPr>
        <w:t xml:space="preserve"> </w:t>
      </w:r>
      <w:r>
        <w:rPr>
          <w:sz w:val="20"/>
        </w:rPr>
        <w:t>(Système</w:t>
      </w:r>
      <w:r>
        <w:rPr>
          <w:spacing w:val="-8"/>
          <w:sz w:val="20"/>
        </w:rPr>
        <w:t xml:space="preserve"> </w:t>
      </w:r>
      <w:r>
        <w:rPr>
          <w:sz w:val="20"/>
        </w:rPr>
        <w:t>européen</w:t>
      </w:r>
      <w:r>
        <w:rPr>
          <w:spacing w:val="-67"/>
          <w:sz w:val="20"/>
        </w:rPr>
        <w:t xml:space="preserve"> </w:t>
      </w:r>
      <w:r>
        <w:rPr>
          <w:sz w:val="20"/>
        </w:rPr>
        <w:t xml:space="preserve">de transfert et d’accumulation de crédits), la reconnaissance de l’équivalence des </w:t>
      </w:r>
      <w:r>
        <w:rPr>
          <w:spacing w:val="-68"/>
          <w:sz w:val="20"/>
        </w:rPr>
        <w:t xml:space="preserve">   </w:t>
      </w:r>
      <w:r>
        <w:rPr>
          <w:sz w:val="20"/>
        </w:rPr>
        <w:t>diplômes est alors effectuée par une Commission, présidée par le Directeur des</w:t>
      </w:r>
      <w:r>
        <w:rPr>
          <w:spacing w:val="1"/>
          <w:sz w:val="20"/>
        </w:rPr>
        <w:t xml:space="preserve"> </w:t>
      </w:r>
      <w:r>
        <w:rPr>
          <w:sz w:val="20"/>
        </w:rPr>
        <w:t>Etudes.</w:t>
      </w:r>
    </w:p>
    <w:p w:rsidR="002B0F2E" w:rsidRDefault="00F45023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5" w:line="278" w:lineRule="auto"/>
        <w:ind w:right="492"/>
        <w:rPr>
          <w:sz w:val="20"/>
        </w:rPr>
      </w:pPr>
      <w:r>
        <w:rPr>
          <w:sz w:val="20"/>
        </w:rPr>
        <w:t>Avoir</w:t>
      </w:r>
      <w:r>
        <w:rPr>
          <w:spacing w:val="-14"/>
          <w:sz w:val="20"/>
        </w:rPr>
        <w:t xml:space="preserve"> </w:t>
      </w:r>
      <w:r>
        <w:rPr>
          <w:sz w:val="20"/>
        </w:rPr>
        <w:t>au</w:t>
      </w:r>
      <w:r>
        <w:rPr>
          <w:spacing w:val="-13"/>
          <w:sz w:val="20"/>
        </w:rPr>
        <w:t xml:space="preserve"> </w:t>
      </w:r>
      <w:r>
        <w:rPr>
          <w:sz w:val="20"/>
        </w:rPr>
        <w:t>moins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3"/>
          <w:sz w:val="20"/>
        </w:rPr>
        <w:t xml:space="preserve"> </w:t>
      </w:r>
      <w:r>
        <w:rPr>
          <w:sz w:val="20"/>
        </w:rPr>
        <w:t>années</w:t>
      </w:r>
      <w:r>
        <w:rPr>
          <w:spacing w:val="-13"/>
          <w:sz w:val="20"/>
        </w:rPr>
        <w:t xml:space="preserve"> </w:t>
      </w:r>
      <w:r>
        <w:rPr>
          <w:sz w:val="20"/>
        </w:rPr>
        <w:t>d’expérience,</w:t>
      </w:r>
      <w:r>
        <w:rPr>
          <w:spacing w:val="-12"/>
          <w:sz w:val="20"/>
        </w:rPr>
        <w:t xml:space="preserve"> </w:t>
      </w:r>
      <w:r>
        <w:rPr>
          <w:sz w:val="20"/>
        </w:rPr>
        <w:t>si</w:t>
      </w:r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master</w:t>
      </w:r>
      <w:r>
        <w:rPr>
          <w:spacing w:val="-13"/>
          <w:sz w:val="20"/>
        </w:rPr>
        <w:t xml:space="preserve"> </w:t>
      </w:r>
      <w:r>
        <w:rPr>
          <w:sz w:val="20"/>
        </w:rPr>
        <w:t>demandé</w:t>
      </w:r>
      <w:r>
        <w:rPr>
          <w:spacing w:val="-11"/>
          <w:sz w:val="20"/>
        </w:rPr>
        <w:t xml:space="preserve"> </w:t>
      </w:r>
      <w:r>
        <w:rPr>
          <w:sz w:val="20"/>
        </w:rPr>
        <w:t>diffère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licence</w:t>
      </w:r>
      <w:r>
        <w:rPr>
          <w:spacing w:val="-67"/>
          <w:sz w:val="20"/>
        </w:rPr>
        <w:t xml:space="preserve"> </w:t>
      </w:r>
      <w:r>
        <w:rPr>
          <w:sz w:val="20"/>
        </w:rPr>
        <w:t>obtenue.</w:t>
      </w:r>
    </w:p>
    <w:p w:rsidR="002B0F2E" w:rsidRDefault="00F45023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76" w:lineRule="auto"/>
        <w:ind w:right="302"/>
        <w:rPr>
          <w:sz w:val="20"/>
        </w:rPr>
      </w:pPr>
      <w:r>
        <w:rPr>
          <w:sz w:val="20"/>
        </w:rPr>
        <w:t>Justifier</w:t>
      </w:r>
      <w:r>
        <w:rPr>
          <w:spacing w:val="-11"/>
          <w:sz w:val="20"/>
        </w:rPr>
        <w:t xml:space="preserve"> </w:t>
      </w:r>
      <w:r>
        <w:rPr>
          <w:sz w:val="20"/>
        </w:rPr>
        <w:t>d’un</w:t>
      </w:r>
      <w:r>
        <w:rPr>
          <w:spacing w:val="-12"/>
          <w:sz w:val="20"/>
        </w:rPr>
        <w:t xml:space="preserve"> </w:t>
      </w:r>
      <w:r>
        <w:rPr>
          <w:sz w:val="20"/>
        </w:rPr>
        <w:t>diplôme</w:t>
      </w:r>
      <w:r>
        <w:rPr>
          <w:spacing w:val="-10"/>
          <w:sz w:val="20"/>
        </w:rPr>
        <w:t xml:space="preserve"> </w:t>
      </w:r>
      <w:r>
        <w:rPr>
          <w:sz w:val="20"/>
        </w:rPr>
        <w:t>d’études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français,</w:t>
      </w:r>
      <w:r>
        <w:rPr>
          <w:spacing w:val="-10"/>
          <w:sz w:val="20"/>
        </w:rPr>
        <w:t xml:space="preserve"> </w:t>
      </w:r>
      <w:r>
        <w:rPr>
          <w:sz w:val="20"/>
        </w:rPr>
        <w:t>DELF</w:t>
      </w:r>
      <w:r>
        <w:rPr>
          <w:spacing w:val="-11"/>
          <w:sz w:val="20"/>
        </w:rPr>
        <w:t xml:space="preserve"> </w:t>
      </w:r>
      <w:r>
        <w:rPr>
          <w:sz w:val="20"/>
        </w:rPr>
        <w:t>B2</w:t>
      </w:r>
      <w:r>
        <w:rPr>
          <w:spacing w:val="-12"/>
          <w:sz w:val="20"/>
        </w:rPr>
        <w:t xml:space="preserve"> </w:t>
      </w:r>
      <w:r>
        <w:rPr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z w:val="20"/>
        </w:rPr>
        <w:t>DALF.</w:t>
      </w:r>
      <w:r>
        <w:rPr>
          <w:spacing w:val="-10"/>
          <w:sz w:val="20"/>
        </w:rPr>
        <w:t xml:space="preserve"> </w:t>
      </w:r>
      <w:r>
        <w:rPr>
          <w:sz w:val="20"/>
        </w:rPr>
        <w:t>L’UFAR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réserve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67"/>
          <w:sz w:val="20"/>
        </w:rPr>
        <w:t xml:space="preserve"> </w:t>
      </w:r>
      <w:r>
        <w:rPr>
          <w:sz w:val="20"/>
        </w:rPr>
        <w:t>droit d’organiser un entretien d’évaluation du niveau de connaissance de français</w:t>
      </w:r>
      <w:r>
        <w:rPr>
          <w:spacing w:val="-68"/>
          <w:sz w:val="20"/>
        </w:rPr>
        <w:t xml:space="preserve"> </w:t>
      </w:r>
      <w:r>
        <w:rPr>
          <w:sz w:val="20"/>
        </w:rPr>
        <w:t>du</w:t>
      </w:r>
      <w:r>
        <w:rPr>
          <w:spacing w:val="-18"/>
          <w:sz w:val="20"/>
        </w:rPr>
        <w:t xml:space="preserve"> </w:t>
      </w:r>
      <w:r>
        <w:rPr>
          <w:sz w:val="20"/>
        </w:rPr>
        <w:t>candidat,</w:t>
      </w:r>
      <w:r>
        <w:rPr>
          <w:spacing w:val="-16"/>
          <w:sz w:val="20"/>
        </w:rPr>
        <w:t xml:space="preserve"> </w:t>
      </w:r>
      <w:r>
        <w:rPr>
          <w:sz w:val="20"/>
        </w:rPr>
        <w:t>si</w:t>
      </w:r>
      <w:r>
        <w:rPr>
          <w:spacing w:val="-19"/>
          <w:sz w:val="20"/>
        </w:rPr>
        <w:t xml:space="preserve"> </w:t>
      </w:r>
      <w:r>
        <w:rPr>
          <w:sz w:val="20"/>
        </w:rPr>
        <w:t>le</w:t>
      </w:r>
      <w:r>
        <w:rPr>
          <w:spacing w:val="-18"/>
          <w:sz w:val="20"/>
        </w:rPr>
        <w:t xml:space="preserve"> </w:t>
      </w:r>
      <w:r>
        <w:rPr>
          <w:sz w:val="20"/>
        </w:rPr>
        <w:t>diplôme</w:t>
      </w:r>
      <w:r>
        <w:rPr>
          <w:spacing w:val="-19"/>
          <w:sz w:val="20"/>
        </w:rPr>
        <w:t xml:space="preserve"> </w:t>
      </w:r>
      <w:r>
        <w:rPr>
          <w:sz w:val="20"/>
        </w:rPr>
        <w:t>présenté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été</w:t>
      </w:r>
      <w:r>
        <w:rPr>
          <w:spacing w:val="-15"/>
          <w:sz w:val="20"/>
        </w:rPr>
        <w:t xml:space="preserve"> </w:t>
      </w:r>
      <w:r>
        <w:rPr>
          <w:sz w:val="20"/>
        </w:rPr>
        <w:t>délivré</w:t>
      </w:r>
      <w:r>
        <w:rPr>
          <w:spacing w:val="-19"/>
          <w:sz w:val="20"/>
        </w:rPr>
        <w:t xml:space="preserve"> </w:t>
      </w:r>
      <w:r>
        <w:rPr>
          <w:sz w:val="20"/>
        </w:rPr>
        <w:t>il</w:t>
      </w:r>
      <w:r>
        <w:rPr>
          <w:spacing w:val="-18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2</w:t>
      </w:r>
      <w:r>
        <w:rPr>
          <w:spacing w:val="-19"/>
          <w:sz w:val="20"/>
        </w:rPr>
        <w:t xml:space="preserve"> </w:t>
      </w:r>
      <w:r>
        <w:rPr>
          <w:sz w:val="20"/>
        </w:rPr>
        <w:t>ans</w:t>
      </w:r>
      <w:r>
        <w:rPr>
          <w:spacing w:val="-17"/>
          <w:sz w:val="20"/>
        </w:rPr>
        <w:t xml:space="preserve"> </w:t>
      </w:r>
      <w:r>
        <w:rPr>
          <w:sz w:val="20"/>
        </w:rPr>
        <w:t>ou</w:t>
      </w:r>
      <w:r>
        <w:rPr>
          <w:spacing w:val="-18"/>
          <w:sz w:val="20"/>
        </w:rPr>
        <w:t xml:space="preserve"> </w:t>
      </w:r>
      <w:r>
        <w:rPr>
          <w:sz w:val="20"/>
        </w:rPr>
        <w:t>plus.</w:t>
      </w:r>
    </w:p>
    <w:p w:rsidR="002B0F2E" w:rsidRDefault="00F45023">
      <w:pPr>
        <w:pStyle w:val="ListParagraph"/>
        <w:numPr>
          <w:ilvl w:val="0"/>
          <w:numId w:val="3"/>
        </w:numPr>
        <w:tabs>
          <w:tab w:val="left" w:pos="941"/>
        </w:tabs>
        <w:spacing w:line="278" w:lineRule="auto"/>
        <w:ind w:right="771"/>
        <w:rPr>
          <w:sz w:val="20"/>
        </w:rPr>
      </w:pPr>
      <w:r>
        <w:rPr>
          <w:sz w:val="20"/>
        </w:rPr>
        <w:t>Présenter</w:t>
      </w:r>
      <w:r>
        <w:rPr>
          <w:spacing w:val="-14"/>
          <w:sz w:val="20"/>
        </w:rPr>
        <w:t xml:space="preserve"> </w:t>
      </w:r>
      <w:r>
        <w:rPr>
          <w:sz w:val="20"/>
        </w:rPr>
        <w:t>tous</w:t>
      </w:r>
      <w:r>
        <w:rPr>
          <w:spacing w:val="-12"/>
          <w:sz w:val="20"/>
        </w:rPr>
        <w:t xml:space="preserve"> </w:t>
      </w:r>
      <w:r>
        <w:rPr>
          <w:sz w:val="20"/>
        </w:rPr>
        <w:t>les</w:t>
      </w:r>
      <w:r>
        <w:rPr>
          <w:spacing w:val="-13"/>
          <w:sz w:val="20"/>
        </w:rPr>
        <w:t xml:space="preserve"> </w:t>
      </w:r>
      <w:r>
        <w:rPr>
          <w:sz w:val="20"/>
        </w:rPr>
        <w:t>autres</w:t>
      </w:r>
      <w:r>
        <w:rPr>
          <w:spacing w:val="-11"/>
          <w:sz w:val="20"/>
        </w:rPr>
        <w:t xml:space="preserve"> </w:t>
      </w:r>
      <w:r>
        <w:rPr>
          <w:sz w:val="20"/>
        </w:rPr>
        <w:t>documents</w:t>
      </w:r>
      <w:r>
        <w:rPr>
          <w:spacing w:val="-12"/>
          <w:sz w:val="20"/>
        </w:rPr>
        <w:t xml:space="preserve"> </w:t>
      </w:r>
      <w:r>
        <w:rPr>
          <w:sz w:val="20"/>
        </w:rPr>
        <w:t>spécifiés</w:t>
      </w:r>
      <w:r>
        <w:rPr>
          <w:spacing w:val="-13"/>
          <w:sz w:val="20"/>
        </w:rPr>
        <w:t xml:space="preserve"> </w:t>
      </w:r>
      <w:r>
        <w:rPr>
          <w:sz w:val="20"/>
        </w:rPr>
        <w:t>dans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point</w:t>
      </w:r>
      <w:r>
        <w:rPr>
          <w:spacing w:val="-13"/>
          <w:sz w:val="20"/>
        </w:rPr>
        <w:t xml:space="preserve"> </w:t>
      </w:r>
      <w:r>
        <w:rPr>
          <w:sz w:val="20"/>
        </w:rPr>
        <w:t>2.2.</w:t>
      </w:r>
      <w:r>
        <w:rPr>
          <w:spacing w:val="-13"/>
          <w:sz w:val="20"/>
        </w:rPr>
        <w:t xml:space="preserve"> </w:t>
      </w:r>
      <w:r>
        <w:rPr>
          <w:sz w:val="20"/>
        </w:rPr>
        <w:t>du</w:t>
      </w:r>
      <w:r>
        <w:rPr>
          <w:color w:val="0000FF"/>
          <w:spacing w:val="-2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règlement</w:t>
        </w:r>
      </w:hyperlink>
      <w:r>
        <w:rPr>
          <w:color w:val="0000FF"/>
          <w:spacing w:val="-68"/>
          <w:sz w:val="20"/>
        </w:rPr>
        <w:t xml:space="preserve"> </w:t>
      </w:r>
      <w:hyperlink r:id="rId10">
        <w:r>
          <w:rPr>
            <w:color w:val="0000FF"/>
            <w:w w:val="95"/>
            <w:sz w:val="20"/>
            <w:u w:val="single" w:color="0000FF"/>
          </w:rPr>
          <w:t>d’admission</w:t>
        </w:r>
        <w:r>
          <w:rPr>
            <w:color w:val="0000FF"/>
            <w:spacing w:val="-13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202</w:t>
        </w:r>
        <w:r w:rsidR="00FF651A">
          <w:rPr>
            <w:color w:val="0000FF"/>
            <w:w w:val="95"/>
            <w:sz w:val="20"/>
            <w:u w:val="single" w:color="0000FF"/>
          </w:rPr>
          <w:t>4</w:t>
        </w:r>
        <w:r>
          <w:rPr>
            <w:color w:val="0000FF"/>
            <w:w w:val="95"/>
            <w:sz w:val="20"/>
            <w:u w:val="single" w:color="0000FF"/>
          </w:rPr>
          <w:t>-202</w:t>
        </w:r>
        <w:r w:rsidR="00FF651A">
          <w:rPr>
            <w:color w:val="0000FF"/>
            <w:w w:val="95"/>
            <w:sz w:val="20"/>
            <w:u w:val="single" w:color="0000FF"/>
          </w:rPr>
          <w:t>5</w:t>
        </w:r>
        <w:r>
          <w:rPr>
            <w:color w:val="0000FF"/>
            <w:spacing w:val="-12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en</w:t>
        </w:r>
        <w:r>
          <w:rPr>
            <w:color w:val="0000FF"/>
            <w:spacing w:val="-14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Grade</w:t>
        </w:r>
        <w:r>
          <w:rPr>
            <w:color w:val="0000FF"/>
            <w:spacing w:val="-13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de</w:t>
        </w:r>
        <w:r>
          <w:rPr>
            <w:color w:val="0000FF"/>
            <w:spacing w:val="-14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Master</w:t>
        </w:r>
        <w:r>
          <w:rPr>
            <w:w w:val="95"/>
            <w:sz w:val="20"/>
          </w:rPr>
          <w:t>.</w:t>
        </w:r>
      </w:hyperlink>
    </w:p>
    <w:p w:rsidR="002B0F2E" w:rsidRDefault="00F45023">
      <w:pPr>
        <w:pStyle w:val="ListParagraph"/>
        <w:numPr>
          <w:ilvl w:val="0"/>
          <w:numId w:val="3"/>
        </w:numPr>
        <w:tabs>
          <w:tab w:val="left" w:pos="941"/>
        </w:tabs>
        <w:spacing w:line="276" w:lineRule="auto"/>
        <w:ind w:right="398"/>
        <w:jc w:val="both"/>
        <w:rPr>
          <w:sz w:val="20"/>
        </w:rPr>
      </w:pPr>
      <w:r>
        <w:rPr>
          <w:sz w:val="20"/>
        </w:rPr>
        <w:t>Pour</w:t>
      </w:r>
      <w:r>
        <w:rPr>
          <w:spacing w:val="-10"/>
          <w:sz w:val="20"/>
        </w:rPr>
        <w:t xml:space="preserve"> </w:t>
      </w:r>
      <w:r>
        <w:rPr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z w:val="20"/>
        </w:rPr>
        <w:t>candidats</w:t>
      </w:r>
      <w:r>
        <w:rPr>
          <w:spacing w:val="-7"/>
          <w:sz w:val="20"/>
        </w:rPr>
        <w:t xml:space="preserve"> </w:t>
      </w:r>
      <w:r>
        <w:rPr>
          <w:sz w:val="20"/>
        </w:rPr>
        <w:t>titulaires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diplômes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autres</w:t>
      </w:r>
      <w:r>
        <w:rPr>
          <w:spacing w:val="-7"/>
          <w:sz w:val="20"/>
        </w:rPr>
        <w:t xml:space="preserve"> </w:t>
      </w:r>
      <w:r>
        <w:rPr>
          <w:sz w:val="20"/>
        </w:rPr>
        <w:t>universités</w:t>
      </w:r>
      <w:r>
        <w:rPr>
          <w:spacing w:val="-8"/>
          <w:sz w:val="20"/>
        </w:rPr>
        <w:t xml:space="preserve"> </w:t>
      </w:r>
      <w:r>
        <w:rPr>
          <w:sz w:val="20"/>
        </w:rPr>
        <w:t>arméniennes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68"/>
          <w:sz w:val="20"/>
        </w:rPr>
        <w:t xml:space="preserve"> </w:t>
      </w:r>
      <w:r>
        <w:rPr>
          <w:sz w:val="20"/>
        </w:rPr>
        <w:t>test/entretien</w:t>
      </w:r>
      <w:r>
        <w:rPr>
          <w:spacing w:val="-10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connaissances,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compétences et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aptitudes</w:t>
      </w:r>
      <w:r>
        <w:rPr>
          <w:spacing w:val="-68"/>
          <w:sz w:val="20"/>
        </w:rPr>
        <w:t xml:space="preserve"> </w:t>
      </w:r>
      <w:r>
        <w:rPr>
          <w:sz w:val="20"/>
        </w:rPr>
        <w:t>est</w:t>
      </w:r>
      <w:r>
        <w:rPr>
          <w:spacing w:val="-9"/>
          <w:sz w:val="20"/>
        </w:rPr>
        <w:t xml:space="preserve"> </w:t>
      </w:r>
      <w:r>
        <w:rPr>
          <w:sz w:val="20"/>
        </w:rPr>
        <w:t>organisé</w:t>
      </w:r>
      <w:r>
        <w:rPr>
          <w:spacing w:val="-10"/>
          <w:sz w:val="20"/>
        </w:rPr>
        <w:t xml:space="preserve"> </w:t>
      </w:r>
      <w:r>
        <w:rPr>
          <w:sz w:val="20"/>
        </w:rPr>
        <w:t>par</w:t>
      </w:r>
      <w:r>
        <w:rPr>
          <w:spacing w:val="-9"/>
          <w:sz w:val="20"/>
        </w:rPr>
        <w:t xml:space="preserve"> </w:t>
      </w:r>
      <w:r>
        <w:rPr>
          <w:sz w:val="20"/>
        </w:rPr>
        <w:t>l’UFAR,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-10"/>
          <w:sz w:val="20"/>
        </w:rPr>
        <w:t xml:space="preserve"> </w:t>
      </w:r>
      <w:r>
        <w:rPr>
          <w:sz w:val="20"/>
        </w:rPr>
        <w:t>potentielle</w:t>
      </w:r>
      <w:r>
        <w:rPr>
          <w:spacing w:val="-9"/>
          <w:sz w:val="20"/>
        </w:rPr>
        <w:t xml:space="preserve"> </w:t>
      </w:r>
      <w:r>
        <w:rPr>
          <w:sz w:val="20"/>
        </w:rPr>
        <w:t>avec</w:t>
      </w:r>
      <w:r>
        <w:rPr>
          <w:spacing w:val="-9"/>
          <w:sz w:val="20"/>
        </w:rPr>
        <w:t xml:space="preserve"> </w:t>
      </w:r>
      <w:r>
        <w:rPr>
          <w:sz w:val="20"/>
        </w:rPr>
        <w:t>l’Université</w:t>
      </w:r>
      <w:r>
        <w:rPr>
          <w:spacing w:val="-9"/>
          <w:sz w:val="20"/>
        </w:rPr>
        <w:t xml:space="preserve"> </w:t>
      </w:r>
      <w:r>
        <w:rPr>
          <w:sz w:val="20"/>
        </w:rPr>
        <w:t>Jean</w:t>
      </w:r>
      <w:r>
        <w:rPr>
          <w:spacing w:val="-10"/>
          <w:sz w:val="20"/>
        </w:rPr>
        <w:t xml:space="preserve"> </w:t>
      </w:r>
      <w:r>
        <w:rPr>
          <w:sz w:val="20"/>
        </w:rPr>
        <w:t>Moulin</w:t>
      </w:r>
      <w:r>
        <w:rPr>
          <w:spacing w:val="-68"/>
          <w:sz w:val="20"/>
        </w:rPr>
        <w:t xml:space="preserve"> </w:t>
      </w:r>
      <w:r>
        <w:rPr>
          <w:sz w:val="20"/>
        </w:rPr>
        <w:t>Lyon</w:t>
      </w:r>
      <w:r>
        <w:rPr>
          <w:spacing w:val="-20"/>
          <w:sz w:val="20"/>
        </w:rPr>
        <w:t xml:space="preserve"> </w:t>
      </w:r>
      <w:r>
        <w:rPr>
          <w:sz w:val="20"/>
        </w:rPr>
        <w:t>3.</w:t>
      </w:r>
    </w:p>
    <w:p w:rsidR="002B0F2E" w:rsidRDefault="00F45023">
      <w:pPr>
        <w:pStyle w:val="ListParagraph"/>
        <w:numPr>
          <w:ilvl w:val="0"/>
          <w:numId w:val="3"/>
        </w:numPr>
        <w:tabs>
          <w:tab w:val="left" w:pos="941"/>
        </w:tabs>
        <w:spacing w:before="1" w:line="276" w:lineRule="auto"/>
        <w:ind w:right="216"/>
        <w:jc w:val="both"/>
        <w:rPr>
          <w:sz w:val="20"/>
        </w:rPr>
      </w:pPr>
      <w:r>
        <w:rPr>
          <w:w w:val="95"/>
          <w:sz w:val="20"/>
        </w:rPr>
        <w:t xml:space="preserve">S’être acquitté des frais de dossier (25 000 </w:t>
      </w:r>
      <w:proofErr w:type="spellStart"/>
      <w:r>
        <w:rPr>
          <w:w w:val="95"/>
          <w:sz w:val="20"/>
        </w:rPr>
        <w:t>drams</w:t>
      </w:r>
      <w:proofErr w:type="spellEnd"/>
      <w:r>
        <w:rPr>
          <w:w w:val="95"/>
          <w:sz w:val="20"/>
        </w:rPr>
        <w:t>) (par courriel, scan de la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facture).</w:t>
      </w:r>
      <w:r>
        <w:rPr>
          <w:spacing w:val="-17"/>
          <w:sz w:val="20"/>
        </w:rPr>
        <w:t xml:space="preserve"> </w:t>
      </w:r>
      <w:r>
        <w:rPr>
          <w:sz w:val="20"/>
        </w:rPr>
        <w:t>Cette</w:t>
      </w:r>
      <w:r>
        <w:rPr>
          <w:spacing w:val="-18"/>
          <w:sz w:val="20"/>
        </w:rPr>
        <w:t xml:space="preserve"> </w:t>
      </w:r>
      <w:r>
        <w:rPr>
          <w:sz w:val="20"/>
        </w:rPr>
        <w:t>somme</w:t>
      </w:r>
      <w:r>
        <w:rPr>
          <w:spacing w:val="-18"/>
          <w:sz w:val="20"/>
        </w:rPr>
        <w:t xml:space="preserve"> </w:t>
      </w:r>
      <w:r>
        <w:rPr>
          <w:sz w:val="20"/>
        </w:rPr>
        <w:t>est</w:t>
      </w:r>
      <w:r>
        <w:rPr>
          <w:spacing w:val="-17"/>
          <w:sz w:val="20"/>
        </w:rPr>
        <w:t xml:space="preserve"> </w:t>
      </w:r>
      <w:r>
        <w:rPr>
          <w:sz w:val="20"/>
        </w:rPr>
        <w:t>déductible</w:t>
      </w:r>
      <w:r>
        <w:rPr>
          <w:spacing w:val="-18"/>
          <w:sz w:val="20"/>
        </w:rPr>
        <w:t xml:space="preserve"> </w:t>
      </w:r>
      <w:r>
        <w:rPr>
          <w:sz w:val="20"/>
        </w:rPr>
        <w:t>des</w:t>
      </w:r>
      <w:r>
        <w:rPr>
          <w:spacing w:val="-17"/>
          <w:sz w:val="20"/>
        </w:rPr>
        <w:t xml:space="preserve"> </w:t>
      </w:r>
      <w:r>
        <w:rPr>
          <w:sz w:val="20"/>
        </w:rPr>
        <w:t>frais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scolarité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cas</w:t>
      </w:r>
      <w:r>
        <w:rPr>
          <w:spacing w:val="-17"/>
          <w:sz w:val="20"/>
        </w:rPr>
        <w:t xml:space="preserve"> </w:t>
      </w:r>
      <w:r>
        <w:rPr>
          <w:sz w:val="20"/>
        </w:rPr>
        <w:t>d’admission,</w:t>
      </w:r>
      <w:r>
        <w:rPr>
          <w:spacing w:val="-16"/>
          <w:sz w:val="20"/>
        </w:rPr>
        <w:t xml:space="preserve"> </w:t>
      </w:r>
      <w:r>
        <w:rPr>
          <w:sz w:val="20"/>
        </w:rPr>
        <w:t>mais</w:t>
      </w:r>
      <w:r>
        <w:rPr>
          <w:spacing w:val="-68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remboursable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cas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désistement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cas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non-admission.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virement</w:t>
      </w:r>
      <w:r>
        <w:rPr>
          <w:spacing w:val="-68"/>
          <w:sz w:val="20"/>
        </w:rPr>
        <w:t xml:space="preserve"> </w:t>
      </w:r>
      <w:r>
        <w:rPr>
          <w:sz w:val="20"/>
        </w:rPr>
        <w:t>bancaire</w:t>
      </w:r>
      <w:r>
        <w:rPr>
          <w:spacing w:val="-19"/>
          <w:sz w:val="20"/>
        </w:rPr>
        <w:t xml:space="preserve"> </w:t>
      </w:r>
      <w:r>
        <w:rPr>
          <w:sz w:val="20"/>
        </w:rPr>
        <w:t>se</w:t>
      </w:r>
      <w:r>
        <w:rPr>
          <w:spacing w:val="-19"/>
          <w:sz w:val="20"/>
        </w:rPr>
        <w:t xml:space="preserve"> </w:t>
      </w:r>
      <w:r>
        <w:rPr>
          <w:sz w:val="20"/>
        </w:rPr>
        <w:t>fait</w:t>
      </w:r>
      <w:r>
        <w:rPr>
          <w:spacing w:val="-18"/>
          <w:sz w:val="20"/>
        </w:rPr>
        <w:t xml:space="preserve"> </w:t>
      </w:r>
      <w:r>
        <w:rPr>
          <w:sz w:val="20"/>
        </w:rPr>
        <w:t>sur</w:t>
      </w:r>
      <w:r>
        <w:rPr>
          <w:spacing w:val="-19"/>
          <w:sz w:val="20"/>
        </w:rPr>
        <w:t xml:space="preserve"> </w:t>
      </w:r>
      <w:r>
        <w:rPr>
          <w:sz w:val="20"/>
        </w:rPr>
        <w:t>le</w:t>
      </w:r>
      <w:r>
        <w:rPr>
          <w:spacing w:val="-19"/>
          <w:sz w:val="20"/>
        </w:rPr>
        <w:t xml:space="preserve"> </w:t>
      </w:r>
      <w:r>
        <w:rPr>
          <w:sz w:val="20"/>
        </w:rPr>
        <w:t>compte</w:t>
      </w:r>
      <w:r>
        <w:rPr>
          <w:spacing w:val="-16"/>
          <w:sz w:val="20"/>
        </w:rPr>
        <w:t xml:space="preserve"> </w:t>
      </w:r>
      <w:r>
        <w:rPr>
          <w:w w:val="85"/>
          <w:sz w:val="20"/>
        </w:rPr>
        <w:t>:</w:t>
      </w:r>
    </w:p>
    <w:p w:rsidR="002B0F2E" w:rsidRDefault="00B62FA4">
      <w:pPr>
        <w:pStyle w:val="BodyText"/>
        <w:spacing w:before="11"/>
        <w:rPr>
          <w:sz w:val="13"/>
        </w:rPr>
      </w:pPr>
      <w:r>
        <w:pict>
          <v:group id="_x0000_s1063" style="position:absolute;margin-left:1in;margin-top:10.4pt;width:301.8pt;height:16.1pt;z-index:-15728128;mso-wrap-distance-left:0;mso-wrap-distance-right:0;mso-position-horizontal-relative:page" coordorigin="1440,208" coordsize="6036,3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1440;top:208;width:1098;height:322">
              <v:imagedata r:id="rId11" o:title=""/>
            </v:shape>
            <v:shape id="_x0000_s1067" type="#_x0000_t75" style="position:absolute;left:2441;top:208;width:1887;height:322">
              <v:imagedata r:id="rId12" o:title=""/>
            </v:shape>
            <v:shape id="_x0000_s1066" type="#_x0000_t75" style="position:absolute;left:4249;top:208;width:1675;height:322">
              <v:imagedata r:id="rId13" o:title=""/>
            </v:shape>
            <v:shape id="_x0000_s1065" type="#_x0000_t75" style="position:absolute;left:5830;top:208;width:1646;height:322">
              <v:imagedata r:id="rId14" o:title=""/>
            </v:shape>
            <v:shape id="_x0000_s1064" type="#_x0000_t75" style="position:absolute;left:7326;top:208;width:125;height:322">
              <v:imagedata r:id="rId15" o:title=""/>
            </v:shape>
            <w10:wrap type="topAndBottom" anchorx="page"/>
          </v:group>
        </w:pict>
      </w:r>
      <w:r>
        <w:pict>
          <v:group id="_x0000_s1056" style="position:absolute;margin-left:1in;margin-top:38.6pt;width:215.15pt;height:16.1pt;z-index:-15727616;mso-wrap-distance-left:0;mso-wrap-distance-right:0;mso-position-horizontal-relative:page" coordorigin="1440,772" coordsize="4303,322">
            <v:shape id="_x0000_s1062" type="#_x0000_t75" style="position:absolute;left:1440;top:772;width:864;height:322">
              <v:imagedata r:id="rId16" o:title=""/>
            </v:shape>
            <v:shape id="_x0000_s1061" type="#_x0000_t75" style="position:absolute;left:2220;top:772;width:430;height:322">
              <v:imagedata r:id="rId17" o:title=""/>
            </v:shape>
            <v:shape id="_x0000_s1060" type="#_x0000_t75" style="position:absolute;left:2501;top:772;width:1020;height:322">
              <v:imagedata r:id="rId18" o:title=""/>
            </v:shape>
            <v:shape id="_x0000_s1059" type="#_x0000_t75" style="position:absolute;left:3367;top:772;width:1038;height:322">
              <v:imagedata r:id="rId19" o:title=""/>
            </v:shape>
            <v:shape id="_x0000_s1058" type="#_x0000_t75" style="position:absolute;left:4309;top:772;width:1196;height:322">
              <v:imagedata r:id="rId20" o:title=""/>
            </v:shape>
            <v:shape id="_x0000_s1057" type="#_x0000_t75" style="position:absolute;left:5415;top:772;width:328;height:322">
              <v:imagedata r:id="rId21" o:title=""/>
            </v:shape>
            <w10:wrap type="topAndBottom" anchorx="page"/>
          </v:group>
        </w:pict>
      </w:r>
    </w:p>
    <w:p w:rsidR="002B0F2E" w:rsidRDefault="002B0F2E">
      <w:pPr>
        <w:pStyle w:val="BodyText"/>
        <w:spacing w:before="4"/>
        <w:rPr>
          <w:sz w:val="14"/>
        </w:rPr>
      </w:pPr>
    </w:p>
    <w:p w:rsidR="002B0F2E" w:rsidRDefault="002B0F2E">
      <w:pPr>
        <w:rPr>
          <w:sz w:val="14"/>
        </w:rPr>
        <w:sectPr w:rsidR="002B0F2E">
          <w:type w:val="continuous"/>
          <w:pgSz w:w="11910" w:h="16840"/>
          <w:pgMar w:top="520" w:right="1220" w:bottom="280" w:left="1220" w:header="720" w:footer="720" w:gutter="0"/>
          <w:cols w:space="720"/>
        </w:sectPr>
      </w:pPr>
    </w:p>
    <w:p w:rsidR="002B0F2E" w:rsidRDefault="002B0F2E">
      <w:pPr>
        <w:pStyle w:val="BodyText"/>
        <w:spacing w:before="8"/>
        <w:rPr>
          <w:sz w:val="10"/>
        </w:rPr>
      </w:pPr>
    </w:p>
    <w:p w:rsidR="002B0F2E" w:rsidRDefault="00B62FA4">
      <w:pPr>
        <w:pStyle w:val="BodyText"/>
        <w:ind w:left="220"/>
      </w:pPr>
      <w:r>
        <w:pict>
          <v:group id="_x0000_s1053" style="width:87.15pt;height:16.1pt;mso-position-horizontal-relative:char;mso-position-vertical-relative:line" coordsize="1743,322">
            <v:shape id="_x0000_s1055" type="#_x0000_t75" style="position:absolute;width:720;height:322">
              <v:imagedata r:id="rId22" o:title=""/>
            </v:shape>
            <v:shape id="_x0000_s1054" type="#_x0000_t75" style="position:absolute;left:635;width:1107;height:322">
              <v:imagedata r:id="rId23" o:title=""/>
            </v:shape>
            <w10:wrap type="none"/>
            <w10:anchorlock/>
          </v:group>
        </w:pict>
      </w:r>
    </w:p>
    <w:p w:rsidR="002B0F2E" w:rsidRDefault="00B62FA4">
      <w:pPr>
        <w:pStyle w:val="BodyText"/>
        <w:rPr>
          <w:sz w:val="16"/>
        </w:rPr>
      </w:pPr>
      <w:r>
        <w:pict>
          <v:group id="_x0000_s1044" style="position:absolute;margin-left:1in;margin-top:11.7pt;width:413.85pt;height:34.6pt;z-index:-15726592;mso-wrap-distance-left:0;mso-wrap-distance-right:0;mso-position-horizontal-relative:page" coordorigin="1440,234" coordsize="8277,692">
            <v:shape id="_x0000_s1052" type="#_x0000_t75" style="position:absolute;left:1440;top:234;width:1224;height:322">
              <v:imagedata r:id="rId24" o:title=""/>
            </v:shape>
            <v:shape id="_x0000_s1051" type="#_x0000_t75" style="position:absolute;left:2570;top:234;width:3731;height:322">
              <v:imagedata r:id="rId25" o:title=""/>
            </v:shape>
            <v:shape id="_x0000_s1050" type="#_x0000_t75" style="position:absolute;left:6217;top:234;width:3422;height:322">
              <v:imagedata r:id="rId26" o:title=""/>
            </v:shape>
            <v:shape id="_x0000_s1049" type="#_x0000_t75" style="position:absolute;left:9539;top:234;width:178;height:322">
              <v:imagedata r:id="rId27" o:title=""/>
            </v:shape>
            <v:shape id="_x0000_s1048" type="#_x0000_t75" style="position:absolute;left:1440;top:604;width:1122;height:322">
              <v:imagedata r:id="rId28" o:title=""/>
            </v:shape>
            <v:shape id="_x0000_s1047" type="#_x0000_t75" style="position:absolute;left:2489;top:604;width:1283;height:322">
              <v:imagedata r:id="rId29" o:title=""/>
            </v:shape>
            <v:shape id="_x0000_s1046" type="#_x0000_t75" style="position:absolute;left:3694;top:604;width:775;height:322">
              <v:imagedata r:id="rId30" o:title=""/>
            </v:shape>
            <v:shape id="_x0000_s1045" type="#_x0000_t75" style="position:absolute;left:4407;top:604;width:1356;height:322">
              <v:imagedata r:id="rId31" o:title=""/>
            </v:shape>
            <w10:wrap type="topAndBottom" anchorx="page"/>
          </v:group>
        </w:pict>
      </w:r>
      <w:r>
        <w:pict>
          <v:group id="_x0000_s1031" style="position:absolute;margin-left:1in;margin-top:58.5pt;width:382.9pt;height:16.1pt;z-index:-15726080;mso-wrap-distance-left:0;mso-wrap-distance-right:0;mso-position-horizontal-relative:page" coordorigin="1440,1170" coordsize="7658,322">
            <v:shape id="_x0000_s1043" type="#_x0000_t75" style="position:absolute;left:1440;top:1170;width:765;height:322">
              <v:imagedata r:id="rId32" o:title=""/>
            </v:shape>
            <v:shape id="_x0000_s1042" type="#_x0000_t75" style="position:absolute;left:2112;top:1170;width:984;height:322">
              <v:imagedata r:id="rId33" o:title=""/>
            </v:shape>
            <v:shape id="_x0000_s1041" type="#_x0000_t75" style="position:absolute;left:2938;top:1170;width:144;height:322">
              <v:imagedata r:id="rId34" o:title=""/>
            </v:shape>
            <v:shape id="_x0000_s1040" type="#_x0000_t75" style="position:absolute;left:3010;top:1170;width:1090;height:322">
              <v:imagedata r:id="rId35" o:title=""/>
            </v:shape>
            <v:shape id="_x0000_s1039" type="#_x0000_t75" style="position:absolute;left:4004;top:1170;width:1205;height:322">
              <v:imagedata r:id="rId36" o:title=""/>
            </v:shape>
            <v:shape id="_x0000_s1038" type="#_x0000_t75" style="position:absolute;left:5120;top:1170;width:786;height:322">
              <v:imagedata r:id="rId37" o:title=""/>
            </v:shape>
            <v:shape id="_x0000_s1037" type="#_x0000_t75" style="position:absolute;left:5749;top:1170;width:184;height:322">
              <v:imagedata r:id="rId38" o:title=""/>
            </v:shape>
            <v:shape id="_x0000_s1036" type="#_x0000_t75" style="position:absolute;left:5871;top:1170;width:666;height:322">
              <v:imagedata r:id="rId39" o:title=""/>
            </v:shape>
            <v:shape id="_x0000_s1035" type="#_x0000_t75" style="position:absolute;left:6371;top:1170;width:1338;height:322">
              <v:imagedata r:id="rId40" o:title=""/>
            </v:shape>
            <v:shape id="_x0000_s1034" type="#_x0000_t75" style="position:absolute;left:7561;top:1170;width:610;height:322">
              <v:imagedata r:id="rId41" o:title=""/>
            </v:shape>
            <v:shape id="_x0000_s1033" type="#_x0000_t75" style="position:absolute;left:8007;top:1170;width:393;height:322">
              <v:imagedata r:id="rId42" o:title=""/>
            </v:shape>
            <v:shape id="_x0000_s1032" type="#_x0000_t75" style="position:absolute;left:8269;top:1170;width:829;height:322">
              <v:imagedata r:id="rId43" o:title=""/>
            </v:shape>
            <w10:wrap type="topAndBottom" anchorx="page"/>
          </v:group>
        </w:pict>
      </w:r>
      <w:r>
        <w:pict>
          <v:group id="_x0000_s1026" style="position:absolute;margin-left:1in;margin-top:86.85pt;width:121.1pt;height:16.1pt;z-index:-15725568;mso-wrap-distance-left:0;mso-wrap-distance-right:0;mso-position-horizontal-relative:page" coordorigin="1440,1737" coordsize="2422,322">
            <v:shape id="_x0000_s1030" type="#_x0000_t75" style="position:absolute;left:1440;top:1736;width:279;height:322">
              <v:imagedata r:id="rId44" o:title=""/>
            </v:shape>
            <v:shape id="_x0000_s1029" type="#_x0000_t75" style="position:absolute;left:1579;top:1736;width:125;height:322">
              <v:imagedata r:id="rId45" o:title=""/>
            </v:shape>
            <v:shape id="_x0000_s1028" type="#_x0000_t75" style="position:absolute;left:1642;top:1736;width:279;height:322">
              <v:imagedata r:id="rId44" o:title=""/>
            </v:shape>
            <v:shape id="_x0000_s1027" type="#_x0000_t75" style="position:absolute;left:1841;top:1736;width:2021;height:322">
              <v:imagedata r:id="rId46" o:title=""/>
            </v:shape>
            <w10:wrap type="topAndBottom" anchorx="page"/>
          </v:group>
        </w:pict>
      </w:r>
    </w:p>
    <w:p w:rsidR="002B0F2E" w:rsidRDefault="002B0F2E">
      <w:pPr>
        <w:pStyle w:val="BodyText"/>
        <w:spacing w:before="6"/>
        <w:rPr>
          <w:sz w:val="14"/>
        </w:rPr>
      </w:pPr>
    </w:p>
    <w:p w:rsidR="002B0F2E" w:rsidRDefault="002B0F2E">
      <w:pPr>
        <w:pStyle w:val="BodyText"/>
        <w:spacing w:before="6"/>
        <w:rPr>
          <w:sz w:val="14"/>
        </w:rPr>
      </w:pPr>
    </w:p>
    <w:p w:rsidR="002B0F2E" w:rsidRDefault="002B0F2E">
      <w:pPr>
        <w:pStyle w:val="BodyText"/>
        <w:spacing w:before="5"/>
        <w:rPr>
          <w:sz w:val="9"/>
        </w:rPr>
      </w:pPr>
    </w:p>
    <w:p w:rsidR="002B0F2E" w:rsidRDefault="00F45023">
      <w:pPr>
        <w:pStyle w:val="Heading1"/>
        <w:spacing w:before="92"/>
        <w:rPr>
          <w:b w:val="0"/>
        </w:rPr>
      </w:pPr>
      <w:r>
        <w:rPr>
          <w:w w:val="90"/>
        </w:rPr>
        <w:t>Les</w:t>
      </w:r>
      <w:r>
        <w:rPr>
          <w:spacing w:val="15"/>
          <w:w w:val="90"/>
        </w:rPr>
        <w:t xml:space="preserve"> </w:t>
      </w:r>
      <w:r>
        <w:rPr>
          <w:w w:val="90"/>
        </w:rPr>
        <w:t>procédures</w:t>
      </w:r>
      <w:r>
        <w:rPr>
          <w:spacing w:val="17"/>
          <w:w w:val="90"/>
        </w:rPr>
        <w:t xml:space="preserve"> </w:t>
      </w:r>
      <w:r>
        <w:rPr>
          <w:w w:val="90"/>
        </w:rPr>
        <w:t>d’admission</w:t>
      </w:r>
      <w:r>
        <w:rPr>
          <w:spacing w:val="14"/>
          <w:w w:val="90"/>
        </w:rPr>
        <w:t xml:space="preserve"> </w:t>
      </w:r>
      <w:r>
        <w:rPr>
          <w:w w:val="90"/>
        </w:rPr>
        <w:t>sont</w:t>
      </w:r>
      <w:r>
        <w:rPr>
          <w:spacing w:val="14"/>
          <w:w w:val="90"/>
        </w:rPr>
        <w:t xml:space="preserve"> </w:t>
      </w:r>
      <w:r>
        <w:rPr>
          <w:w w:val="90"/>
        </w:rPr>
        <w:t>les</w:t>
      </w:r>
      <w:r>
        <w:rPr>
          <w:spacing w:val="12"/>
          <w:w w:val="90"/>
        </w:rPr>
        <w:t xml:space="preserve"> </w:t>
      </w:r>
      <w:r>
        <w:rPr>
          <w:w w:val="90"/>
        </w:rPr>
        <w:t>suivantes</w:t>
      </w:r>
      <w:r>
        <w:rPr>
          <w:spacing w:val="14"/>
          <w:w w:val="90"/>
        </w:rPr>
        <w:t xml:space="preserve"> </w:t>
      </w:r>
      <w:r>
        <w:rPr>
          <w:b w:val="0"/>
          <w:w w:val="85"/>
        </w:rPr>
        <w:t>:</w:t>
      </w:r>
    </w:p>
    <w:p w:rsidR="002B0F2E" w:rsidRDefault="002B0F2E">
      <w:pPr>
        <w:pStyle w:val="BodyText"/>
        <w:spacing w:before="3"/>
        <w:rPr>
          <w:sz w:val="26"/>
        </w:rPr>
      </w:pPr>
    </w:p>
    <w:p w:rsidR="002B0F2E" w:rsidRDefault="00F4502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Dépôt</w:t>
      </w:r>
      <w:r>
        <w:rPr>
          <w:spacing w:val="-10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dossier</w:t>
      </w:r>
      <w:r>
        <w:rPr>
          <w:spacing w:val="-10"/>
          <w:sz w:val="20"/>
        </w:rPr>
        <w:t xml:space="preserve"> </w:t>
      </w:r>
      <w:r>
        <w:rPr>
          <w:sz w:val="20"/>
        </w:rPr>
        <w:t>complet</w:t>
      </w:r>
      <w:r>
        <w:rPr>
          <w:spacing w:val="-6"/>
          <w:sz w:val="20"/>
        </w:rPr>
        <w:t xml:space="preserve"> </w:t>
      </w:r>
      <w:r>
        <w:rPr>
          <w:w w:val="85"/>
          <w:sz w:val="20"/>
        </w:rPr>
        <w:t>;</w:t>
      </w:r>
    </w:p>
    <w:p w:rsidR="002B0F2E" w:rsidRDefault="00F4502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34"/>
        <w:ind w:hanging="361"/>
        <w:rPr>
          <w:sz w:val="20"/>
        </w:rPr>
      </w:pPr>
      <w:r>
        <w:rPr>
          <w:sz w:val="20"/>
        </w:rPr>
        <w:t>Réception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l’avis</w:t>
      </w:r>
      <w:r>
        <w:rPr>
          <w:spacing w:val="-14"/>
          <w:sz w:val="20"/>
        </w:rPr>
        <w:t xml:space="preserve"> </w:t>
      </w:r>
      <w:r>
        <w:rPr>
          <w:sz w:val="20"/>
        </w:rPr>
        <w:t>des</w:t>
      </w:r>
      <w:r>
        <w:rPr>
          <w:spacing w:val="-11"/>
          <w:sz w:val="20"/>
        </w:rPr>
        <w:t xml:space="preserve"> </w:t>
      </w:r>
      <w:r>
        <w:rPr>
          <w:sz w:val="20"/>
        </w:rPr>
        <w:t>doyens</w:t>
      </w:r>
      <w:r>
        <w:rPr>
          <w:spacing w:val="-14"/>
          <w:sz w:val="20"/>
        </w:rPr>
        <w:t xml:space="preserve"> </w:t>
      </w:r>
      <w:r>
        <w:rPr>
          <w:sz w:val="20"/>
        </w:rPr>
        <w:t>des</w:t>
      </w:r>
      <w:r>
        <w:rPr>
          <w:spacing w:val="-15"/>
          <w:sz w:val="20"/>
        </w:rPr>
        <w:t xml:space="preserve"> </w:t>
      </w:r>
      <w:r>
        <w:rPr>
          <w:sz w:val="20"/>
        </w:rPr>
        <w:t>facultés</w:t>
      </w:r>
      <w:r>
        <w:rPr>
          <w:spacing w:val="-15"/>
          <w:sz w:val="20"/>
        </w:rPr>
        <w:t xml:space="preserve"> </w:t>
      </w:r>
      <w:r>
        <w:rPr>
          <w:sz w:val="20"/>
        </w:rPr>
        <w:t>concernées</w:t>
      </w:r>
      <w:r>
        <w:rPr>
          <w:spacing w:val="-12"/>
          <w:sz w:val="20"/>
        </w:rPr>
        <w:t xml:space="preserve"> </w:t>
      </w:r>
      <w:r>
        <w:rPr>
          <w:w w:val="85"/>
          <w:sz w:val="20"/>
        </w:rPr>
        <w:t>;</w:t>
      </w:r>
    </w:p>
    <w:p w:rsidR="002B0F2E" w:rsidRDefault="00F4502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37" w:line="276" w:lineRule="auto"/>
        <w:ind w:right="219"/>
        <w:rPr>
          <w:sz w:val="20"/>
        </w:rPr>
      </w:pPr>
      <w:r>
        <w:rPr>
          <w:sz w:val="20"/>
        </w:rPr>
        <w:t>Entretien</w:t>
      </w:r>
      <w:r>
        <w:rPr>
          <w:spacing w:val="34"/>
          <w:sz w:val="20"/>
        </w:rPr>
        <w:t xml:space="preserve"> </w:t>
      </w:r>
      <w:r>
        <w:rPr>
          <w:sz w:val="20"/>
        </w:rPr>
        <w:t>d’admission</w:t>
      </w:r>
      <w:r>
        <w:rPr>
          <w:spacing w:val="36"/>
          <w:sz w:val="20"/>
        </w:rPr>
        <w:t xml:space="preserve"> </w:t>
      </w:r>
      <w:r>
        <w:rPr>
          <w:sz w:val="20"/>
        </w:rPr>
        <w:t>et</w:t>
      </w:r>
      <w:r>
        <w:rPr>
          <w:spacing w:val="33"/>
          <w:sz w:val="20"/>
        </w:rPr>
        <w:t xml:space="preserve"> </w:t>
      </w:r>
      <w:r>
        <w:rPr>
          <w:sz w:val="20"/>
        </w:rPr>
        <w:t>examens</w:t>
      </w:r>
      <w:r>
        <w:rPr>
          <w:spacing w:val="33"/>
          <w:sz w:val="20"/>
        </w:rPr>
        <w:t xml:space="preserve"> </w:t>
      </w:r>
      <w:r>
        <w:rPr>
          <w:sz w:val="20"/>
        </w:rPr>
        <w:t>complémentaires</w:t>
      </w:r>
      <w:r>
        <w:rPr>
          <w:spacing w:val="36"/>
          <w:sz w:val="20"/>
        </w:rPr>
        <w:t xml:space="preserve"> </w:t>
      </w:r>
      <w:r>
        <w:rPr>
          <w:sz w:val="20"/>
        </w:rPr>
        <w:t>le</w:t>
      </w:r>
      <w:r>
        <w:rPr>
          <w:spacing w:val="32"/>
          <w:sz w:val="20"/>
        </w:rPr>
        <w:t xml:space="preserve"> </w:t>
      </w:r>
      <w:r>
        <w:rPr>
          <w:sz w:val="20"/>
        </w:rPr>
        <w:t>cas</w:t>
      </w:r>
      <w:r>
        <w:rPr>
          <w:spacing w:val="35"/>
          <w:sz w:val="20"/>
        </w:rPr>
        <w:t xml:space="preserve"> </w:t>
      </w:r>
      <w:r>
        <w:rPr>
          <w:sz w:val="20"/>
        </w:rPr>
        <w:t>échéant,</w:t>
      </w:r>
      <w:r>
        <w:rPr>
          <w:spacing w:val="40"/>
          <w:sz w:val="20"/>
        </w:rPr>
        <w:t xml:space="preserve"> </w:t>
      </w:r>
      <w:r>
        <w:rPr>
          <w:sz w:val="20"/>
        </w:rPr>
        <w:t>validant</w:t>
      </w:r>
      <w:r>
        <w:rPr>
          <w:spacing w:val="35"/>
          <w:sz w:val="20"/>
        </w:rPr>
        <w:t xml:space="preserve"> </w:t>
      </w:r>
      <w:r>
        <w:rPr>
          <w:sz w:val="20"/>
        </w:rPr>
        <w:t>ou</w:t>
      </w:r>
      <w:r>
        <w:rPr>
          <w:spacing w:val="-67"/>
          <w:sz w:val="20"/>
        </w:rPr>
        <w:t xml:space="preserve"> </w:t>
      </w:r>
      <w:r>
        <w:rPr>
          <w:sz w:val="20"/>
        </w:rPr>
        <w:t>invalidant</w:t>
      </w:r>
      <w:r>
        <w:rPr>
          <w:spacing w:val="-17"/>
          <w:sz w:val="20"/>
        </w:rPr>
        <w:t xml:space="preserve"> </w:t>
      </w:r>
      <w:r>
        <w:rPr>
          <w:sz w:val="20"/>
        </w:rPr>
        <w:t>votre</w:t>
      </w:r>
      <w:r>
        <w:rPr>
          <w:spacing w:val="-19"/>
          <w:sz w:val="20"/>
        </w:rPr>
        <w:t xml:space="preserve"> </w:t>
      </w:r>
      <w:r>
        <w:rPr>
          <w:sz w:val="20"/>
        </w:rPr>
        <w:t>demande.</w:t>
      </w:r>
    </w:p>
    <w:p w:rsidR="002B0F2E" w:rsidRDefault="002B0F2E">
      <w:pPr>
        <w:pStyle w:val="BodyText"/>
        <w:spacing w:before="2"/>
        <w:rPr>
          <w:sz w:val="23"/>
        </w:rPr>
      </w:pPr>
    </w:p>
    <w:p w:rsidR="002B0F2E" w:rsidRDefault="00F45023">
      <w:pPr>
        <w:pStyle w:val="Heading1"/>
      </w:pPr>
      <w:r>
        <w:rPr>
          <w:w w:val="90"/>
        </w:rPr>
        <w:t>Dispositions</w:t>
      </w:r>
      <w:r>
        <w:rPr>
          <w:spacing w:val="44"/>
          <w:w w:val="90"/>
        </w:rPr>
        <w:t xml:space="preserve"> </w:t>
      </w:r>
      <w:r>
        <w:rPr>
          <w:w w:val="90"/>
        </w:rPr>
        <w:t>importantes</w:t>
      </w:r>
    </w:p>
    <w:p w:rsidR="002B0F2E" w:rsidRDefault="002B0F2E">
      <w:pPr>
        <w:pStyle w:val="BodyText"/>
        <w:spacing w:before="7"/>
        <w:rPr>
          <w:b/>
          <w:sz w:val="26"/>
        </w:rPr>
      </w:pPr>
    </w:p>
    <w:p w:rsidR="002B0F2E" w:rsidRDefault="00F4502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61"/>
        <w:rPr>
          <w:sz w:val="20"/>
        </w:rPr>
      </w:pPr>
      <w:r>
        <w:rPr>
          <w:sz w:val="20"/>
        </w:rPr>
        <w:t>Aucun</w:t>
      </w:r>
      <w:r>
        <w:rPr>
          <w:spacing w:val="-17"/>
          <w:sz w:val="20"/>
        </w:rPr>
        <w:t xml:space="preserve"> </w:t>
      </w:r>
      <w:r>
        <w:rPr>
          <w:sz w:val="20"/>
        </w:rPr>
        <w:t>dossier</w:t>
      </w:r>
      <w:r>
        <w:rPr>
          <w:spacing w:val="-16"/>
          <w:sz w:val="20"/>
        </w:rPr>
        <w:t xml:space="preserve"> </w:t>
      </w:r>
      <w:r>
        <w:rPr>
          <w:sz w:val="20"/>
        </w:rPr>
        <w:t>ne</w:t>
      </w:r>
      <w:r>
        <w:rPr>
          <w:spacing w:val="-16"/>
          <w:sz w:val="20"/>
        </w:rPr>
        <w:t xml:space="preserve"> </w:t>
      </w:r>
      <w:r>
        <w:rPr>
          <w:sz w:val="20"/>
        </w:rPr>
        <w:t>sera</w:t>
      </w:r>
      <w:r>
        <w:rPr>
          <w:spacing w:val="-15"/>
          <w:sz w:val="20"/>
        </w:rPr>
        <w:t xml:space="preserve"> </w:t>
      </w:r>
      <w:r>
        <w:rPr>
          <w:sz w:val="20"/>
        </w:rPr>
        <w:t>accepté</w:t>
      </w:r>
      <w:r>
        <w:rPr>
          <w:spacing w:val="-16"/>
          <w:sz w:val="20"/>
        </w:rPr>
        <w:t xml:space="preserve"> </w:t>
      </w:r>
      <w:r>
        <w:rPr>
          <w:sz w:val="20"/>
        </w:rPr>
        <w:t>au-delà</w:t>
      </w:r>
      <w:r>
        <w:rPr>
          <w:spacing w:val="-13"/>
          <w:sz w:val="20"/>
        </w:rPr>
        <w:t xml:space="preserve"> </w:t>
      </w:r>
      <w:r>
        <w:rPr>
          <w:sz w:val="20"/>
        </w:rPr>
        <w:t>des</w:t>
      </w:r>
      <w:r>
        <w:rPr>
          <w:spacing w:val="-15"/>
          <w:sz w:val="20"/>
        </w:rPr>
        <w:t xml:space="preserve"> </w:t>
      </w:r>
      <w:r>
        <w:rPr>
          <w:sz w:val="20"/>
        </w:rPr>
        <w:t>délais</w:t>
      </w:r>
      <w:r>
        <w:rPr>
          <w:spacing w:val="-14"/>
          <w:sz w:val="20"/>
        </w:rPr>
        <w:t xml:space="preserve"> </w:t>
      </w:r>
      <w:r>
        <w:rPr>
          <w:sz w:val="20"/>
        </w:rPr>
        <w:t>fixés</w:t>
      </w:r>
      <w:r>
        <w:rPr>
          <w:spacing w:val="-15"/>
          <w:sz w:val="20"/>
        </w:rPr>
        <w:t xml:space="preserve"> </w:t>
      </w:r>
      <w:r>
        <w:rPr>
          <w:sz w:val="20"/>
        </w:rPr>
        <w:t>par</w:t>
      </w:r>
      <w:r>
        <w:rPr>
          <w:spacing w:val="-16"/>
          <w:sz w:val="20"/>
        </w:rPr>
        <w:t xml:space="preserve"> </w:t>
      </w:r>
      <w:r>
        <w:rPr>
          <w:sz w:val="20"/>
        </w:rPr>
        <w:t>l’UFAR.</w:t>
      </w:r>
    </w:p>
    <w:p w:rsidR="002B0F2E" w:rsidRDefault="00F4502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3"/>
        <w:ind w:hanging="361"/>
        <w:rPr>
          <w:sz w:val="20"/>
        </w:rPr>
      </w:pPr>
      <w:r>
        <w:rPr>
          <w:sz w:val="20"/>
        </w:rPr>
        <w:t>Les</w:t>
      </w:r>
      <w:r>
        <w:rPr>
          <w:spacing w:val="-17"/>
          <w:sz w:val="20"/>
        </w:rPr>
        <w:t xml:space="preserve"> </w:t>
      </w:r>
      <w:r>
        <w:rPr>
          <w:sz w:val="20"/>
        </w:rPr>
        <w:t>dossiers</w:t>
      </w:r>
      <w:r>
        <w:rPr>
          <w:spacing w:val="-17"/>
          <w:sz w:val="20"/>
        </w:rPr>
        <w:t xml:space="preserve"> </w:t>
      </w:r>
      <w:r>
        <w:rPr>
          <w:sz w:val="20"/>
        </w:rPr>
        <w:t>incomplets</w:t>
      </w:r>
      <w:r>
        <w:rPr>
          <w:spacing w:val="-17"/>
          <w:sz w:val="20"/>
        </w:rPr>
        <w:t xml:space="preserve"> </w:t>
      </w:r>
      <w:r>
        <w:rPr>
          <w:sz w:val="20"/>
        </w:rPr>
        <w:t>ne</w:t>
      </w:r>
      <w:r>
        <w:rPr>
          <w:spacing w:val="-19"/>
          <w:sz w:val="20"/>
        </w:rPr>
        <w:t xml:space="preserve"> </w:t>
      </w:r>
      <w:r>
        <w:rPr>
          <w:sz w:val="20"/>
        </w:rPr>
        <w:t>seront</w:t>
      </w:r>
      <w:r>
        <w:rPr>
          <w:spacing w:val="-18"/>
          <w:sz w:val="20"/>
        </w:rPr>
        <w:t xml:space="preserve"> </w:t>
      </w:r>
      <w:r>
        <w:rPr>
          <w:sz w:val="20"/>
        </w:rPr>
        <w:t>pas</w:t>
      </w:r>
      <w:r>
        <w:rPr>
          <w:spacing w:val="-16"/>
          <w:sz w:val="20"/>
        </w:rPr>
        <w:t xml:space="preserve"> </w:t>
      </w:r>
      <w:r>
        <w:rPr>
          <w:sz w:val="20"/>
        </w:rPr>
        <w:t>traités.</w:t>
      </w:r>
    </w:p>
    <w:p w:rsidR="002B0F2E" w:rsidRDefault="00F4502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3" w:line="276" w:lineRule="auto"/>
        <w:ind w:right="224"/>
        <w:rPr>
          <w:sz w:val="20"/>
        </w:rPr>
      </w:pPr>
      <w:r>
        <w:rPr>
          <w:sz w:val="20"/>
        </w:rPr>
        <w:t>L’étudiant</w:t>
      </w:r>
      <w:r>
        <w:rPr>
          <w:spacing w:val="28"/>
          <w:sz w:val="20"/>
        </w:rPr>
        <w:t xml:space="preserve"> </w:t>
      </w:r>
      <w:r>
        <w:rPr>
          <w:sz w:val="20"/>
        </w:rPr>
        <w:t>ne</w:t>
      </w:r>
      <w:r>
        <w:rPr>
          <w:spacing w:val="29"/>
          <w:sz w:val="20"/>
        </w:rPr>
        <w:t xml:space="preserve"> </w:t>
      </w:r>
      <w:r>
        <w:rPr>
          <w:sz w:val="20"/>
        </w:rPr>
        <w:t>prétend</w:t>
      </w:r>
      <w:r>
        <w:rPr>
          <w:spacing w:val="30"/>
          <w:sz w:val="20"/>
        </w:rPr>
        <w:t xml:space="preserve"> </w:t>
      </w:r>
      <w:r>
        <w:rPr>
          <w:sz w:val="20"/>
        </w:rPr>
        <w:t>pas</w:t>
      </w:r>
      <w:r>
        <w:rPr>
          <w:spacing w:val="29"/>
          <w:sz w:val="20"/>
        </w:rPr>
        <w:t xml:space="preserve"> </w:t>
      </w:r>
      <w:r>
        <w:rPr>
          <w:sz w:val="20"/>
        </w:rPr>
        <w:t>d’une</w:t>
      </w:r>
      <w:r>
        <w:rPr>
          <w:spacing w:val="28"/>
          <w:sz w:val="20"/>
        </w:rPr>
        <w:t xml:space="preserve"> </w:t>
      </w:r>
      <w:r>
        <w:rPr>
          <w:sz w:val="20"/>
        </w:rPr>
        <w:t>place</w:t>
      </w:r>
      <w:r>
        <w:rPr>
          <w:spacing w:val="31"/>
          <w:sz w:val="20"/>
        </w:rPr>
        <w:t xml:space="preserve"> </w:t>
      </w:r>
      <w:r>
        <w:rPr>
          <w:sz w:val="20"/>
        </w:rPr>
        <w:t>aidée</w:t>
      </w:r>
      <w:r>
        <w:rPr>
          <w:spacing w:val="27"/>
          <w:sz w:val="20"/>
        </w:rPr>
        <w:t xml:space="preserve"> </w:t>
      </w:r>
      <w:r>
        <w:rPr>
          <w:sz w:val="20"/>
        </w:rPr>
        <w:t>sur</w:t>
      </w:r>
      <w:r>
        <w:rPr>
          <w:spacing w:val="28"/>
          <w:sz w:val="20"/>
        </w:rPr>
        <w:t xml:space="preserve"> </w:t>
      </w:r>
      <w:r>
        <w:rPr>
          <w:sz w:val="20"/>
        </w:rPr>
        <w:t>critère</w:t>
      </w:r>
      <w:r>
        <w:rPr>
          <w:spacing w:val="30"/>
          <w:sz w:val="20"/>
        </w:rPr>
        <w:t xml:space="preserve"> </w:t>
      </w:r>
      <w:r>
        <w:rPr>
          <w:sz w:val="20"/>
        </w:rPr>
        <w:t>académique</w:t>
      </w:r>
      <w:r>
        <w:rPr>
          <w:spacing w:val="34"/>
          <w:sz w:val="20"/>
        </w:rPr>
        <w:t xml:space="preserve"> </w:t>
      </w:r>
      <w:r>
        <w:rPr>
          <w:sz w:val="20"/>
        </w:rPr>
        <w:t>au</w:t>
      </w:r>
      <w:r>
        <w:rPr>
          <w:spacing w:val="28"/>
          <w:sz w:val="20"/>
        </w:rPr>
        <w:t xml:space="preserve"> </w:t>
      </w:r>
      <w:r>
        <w:rPr>
          <w:sz w:val="20"/>
        </w:rPr>
        <w:t>premier</w:t>
      </w:r>
      <w:r>
        <w:rPr>
          <w:spacing w:val="-67"/>
          <w:sz w:val="20"/>
        </w:rPr>
        <w:t xml:space="preserve"> </w:t>
      </w:r>
      <w:r>
        <w:rPr>
          <w:sz w:val="20"/>
        </w:rPr>
        <w:t>semestre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Master</w:t>
      </w:r>
      <w:r>
        <w:rPr>
          <w:spacing w:val="-20"/>
          <w:sz w:val="20"/>
        </w:rPr>
        <w:t xml:space="preserve"> </w:t>
      </w:r>
      <w:r>
        <w:rPr>
          <w:w w:val="95"/>
          <w:sz w:val="20"/>
        </w:rPr>
        <w:t>1.</w:t>
      </w:r>
    </w:p>
    <w:p w:rsidR="002B0F2E" w:rsidRDefault="002B0F2E">
      <w:pPr>
        <w:pStyle w:val="BodyText"/>
        <w:rPr>
          <w:sz w:val="24"/>
        </w:rPr>
      </w:pPr>
    </w:p>
    <w:p w:rsidR="002B0F2E" w:rsidRDefault="002B0F2E">
      <w:pPr>
        <w:pStyle w:val="BodyText"/>
        <w:spacing w:before="3"/>
        <w:rPr>
          <w:sz w:val="22"/>
        </w:rPr>
      </w:pPr>
    </w:p>
    <w:p w:rsidR="002B0F2E" w:rsidRDefault="00F45023">
      <w:pPr>
        <w:pStyle w:val="Heading1"/>
      </w:pPr>
      <w:r>
        <w:rPr>
          <w:w w:val="90"/>
        </w:rPr>
        <w:t>Informations</w:t>
      </w:r>
      <w:r>
        <w:rPr>
          <w:spacing w:val="50"/>
          <w:w w:val="90"/>
        </w:rPr>
        <w:t xml:space="preserve"> </w:t>
      </w:r>
      <w:r>
        <w:rPr>
          <w:w w:val="90"/>
        </w:rPr>
        <w:t>complémentaires</w:t>
      </w:r>
    </w:p>
    <w:p w:rsidR="002B0F2E" w:rsidRDefault="00F45023">
      <w:pPr>
        <w:pStyle w:val="BodyText"/>
        <w:spacing w:before="35" w:line="278" w:lineRule="auto"/>
        <w:ind w:left="220" w:right="152"/>
      </w:pPr>
      <w:r>
        <w:t>Pour</w:t>
      </w:r>
      <w:r>
        <w:rPr>
          <w:spacing w:val="-8"/>
        </w:rPr>
        <w:t xml:space="preserve"> </w:t>
      </w:r>
      <w:r>
        <w:t>toute</w:t>
      </w:r>
      <w:r>
        <w:rPr>
          <w:spacing w:val="-7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formation,</w:t>
      </w:r>
      <w:r>
        <w:rPr>
          <w:spacing w:val="-6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contenu</w:t>
      </w:r>
      <w:r>
        <w:rPr>
          <w:spacing w:val="-2"/>
        </w:rPr>
        <w:t xml:space="preserve"> </w:t>
      </w:r>
      <w:r>
        <w:t>pédagogique,</w:t>
      </w:r>
      <w:r>
        <w:rPr>
          <w:spacing w:val="1"/>
        </w:rPr>
        <w:t xml:space="preserve"> </w:t>
      </w:r>
      <w:r>
        <w:t>veuillez</w:t>
      </w:r>
      <w:r>
        <w:rPr>
          <w:spacing w:val="-7"/>
        </w:rPr>
        <w:t xml:space="preserve"> </w:t>
      </w:r>
      <w:r>
        <w:t>contacter</w:t>
      </w:r>
      <w:r>
        <w:rPr>
          <w:spacing w:val="-68"/>
        </w:rPr>
        <w:t xml:space="preserve"> </w:t>
      </w:r>
      <w:r>
        <w:t>les</w:t>
      </w:r>
      <w:r>
        <w:rPr>
          <w:spacing w:val="-18"/>
        </w:rPr>
        <w:t xml:space="preserve"> </w:t>
      </w:r>
      <w:r>
        <w:t>doyens</w:t>
      </w:r>
      <w:r>
        <w:rPr>
          <w:spacing w:val="-17"/>
        </w:rPr>
        <w:t xml:space="preserve"> </w:t>
      </w:r>
      <w:r>
        <w:t>des</w:t>
      </w:r>
      <w:r>
        <w:rPr>
          <w:spacing w:val="-18"/>
        </w:rPr>
        <w:t xml:space="preserve"> </w:t>
      </w:r>
      <w:r>
        <w:t>facultés</w:t>
      </w:r>
      <w:r>
        <w:rPr>
          <w:spacing w:val="-15"/>
        </w:rPr>
        <w:t xml:space="preserve"> </w:t>
      </w:r>
      <w:r>
        <w:t>concernées</w:t>
      </w:r>
      <w:r>
        <w:rPr>
          <w:spacing w:val="-14"/>
        </w:rPr>
        <w:t xml:space="preserve"> </w:t>
      </w:r>
      <w:r>
        <w:rPr>
          <w:w w:val="85"/>
        </w:rPr>
        <w:t>:</w:t>
      </w:r>
    </w:p>
    <w:p w:rsidR="002B0F2E" w:rsidRDefault="00F4502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w w:val="95"/>
          <w:sz w:val="20"/>
        </w:rPr>
        <w:t>Droit</w:t>
      </w:r>
      <w:r>
        <w:rPr>
          <w:spacing w:val="16"/>
          <w:w w:val="95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24"/>
          <w:w w:val="85"/>
          <w:sz w:val="20"/>
        </w:rPr>
        <w:t xml:space="preserve"> </w:t>
      </w:r>
      <w:r>
        <w:rPr>
          <w:w w:val="95"/>
          <w:sz w:val="20"/>
        </w:rPr>
        <w:t>Mme</w:t>
      </w:r>
      <w:r>
        <w:rPr>
          <w:spacing w:val="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Garine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Hovsepian</w:t>
      </w:r>
      <w:proofErr w:type="spellEnd"/>
      <w:r>
        <w:rPr>
          <w:spacing w:val="17"/>
          <w:w w:val="95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24"/>
          <w:w w:val="85"/>
          <w:sz w:val="20"/>
        </w:rPr>
        <w:t xml:space="preserve"> </w:t>
      </w:r>
      <w:hyperlink r:id="rId47">
        <w:r>
          <w:rPr>
            <w:color w:val="0000FF"/>
            <w:w w:val="95"/>
            <w:sz w:val="20"/>
          </w:rPr>
          <w:t>respch_droit@ufar.am</w:t>
        </w:r>
      </w:hyperlink>
    </w:p>
    <w:p w:rsidR="002B0F2E" w:rsidRDefault="00F4502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37"/>
        <w:ind w:hanging="361"/>
        <w:rPr>
          <w:sz w:val="20"/>
        </w:rPr>
      </w:pPr>
      <w:r>
        <w:rPr>
          <w:sz w:val="20"/>
        </w:rPr>
        <w:t>Marketing</w:t>
      </w:r>
      <w:r>
        <w:rPr>
          <w:spacing w:val="-15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-3"/>
          <w:w w:val="85"/>
          <w:sz w:val="20"/>
        </w:rPr>
        <w:t xml:space="preserve"> </w:t>
      </w:r>
      <w:r>
        <w:rPr>
          <w:sz w:val="20"/>
        </w:rPr>
        <w:t>Mme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Naïra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Harapetyan</w:t>
      </w:r>
      <w:proofErr w:type="spellEnd"/>
      <w:r>
        <w:rPr>
          <w:spacing w:val="-13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-3"/>
          <w:w w:val="85"/>
          <w:sz w:val="20"/>
        </w:rPr>
        <w:t xml:space="preserve"> </w:t>
      </w:r>
      <w:hyperlink r:id="rId48">
        <w:r>
          <w:rPr>
            <w:color w:val="0000FF"/>
            <w:sz w:val="20"/>
          </w:rPr>
          <w:t>respch_marketing@ufar.am</w:t>
        </w:r>
      </w:hyperlink>
    </w:p>
    <w:p w:rsidR="002B0F2E" w:rsidRDefault="00F4502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36"/>
        <w:ind w:hanging="361"/>
        <w:rPr>
          <w:sz w:val="20"/>
        </w:rPr>
      </w:pPr>
      <w:r>
        <w:rPr>
          <w:w w:val="95"/>
          <w:sz w:val="20"/>
        </w:rPr>
        <w:t>Finance</w:t>
      </w:r>
      <w:r>
        <w:rPr>
          <w:spacing w:val="18"/>
          <w:w w:val="95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28"/>
          <w:w w:val="85"/>
          <w:sz w:val="20"/>
        </w:rPr>
        <w:t xml:space="preserve"> </w:t>
      </w:r>
      <w:r>
        <w:rPr>
          <w:w w:val="95"/>
          <w:sz w:val="20"/>
        </w:rPr>
        <w:t>M.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Hrant</w:t>
      </w:r>
      <w:r>
        <w:rPr>
          <w:spacing w:val="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Harutyunyan</w:t>
      </w:r>
      <w:proofErr w:type="spellEnd"/>
      <w:r>
        <w:rPr>
          <w:spacing w:val="21"/>
          <w:w w:val="95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27"/>
          <w:w w:val="85"/>
          <w:sz w:val="20"/>
        </w:rPr>
        <w:t xml:space="preserve"> </w:t>
      </w:r>
      <w:hyperlink r:id="rId49">
        <w:r>
          <w:rPr>
            <w:color w:val="0000FF"/>
            <w:w w:val="95"/>
            <w:sz w:val="20"/>
          </w:rPr>
          <w:t>respch_compta_fi@ufar.am</w:t>
        </w:r>
      </w:hyperlink>
    </w:p>
    <w:p w:rsidR="002B0F2E" w:rsidRDefault="00F45023">
      <w:pPr>
        <w:pStyle w:val="BodyText"/>
        <w:spacing w:before="34" w:line="278" w:lineRule="auto"/>
        <w:ind w:left="220"/>
      </w:pPr>
      <w:r>
        <w:t>Pour</w:t>
      </w:r>
      <w:r>
        <w:rPr>
          <w:spacing w:val="-10"/>
        </w:rPr>
        <w:t xml:space="preserve"> </w:t>
      </w:r>
      <w:r>
        <w:t>toute</w:t>
      </w:r>
      <w:r>
        <w:rPr>
          <w:spacing w:val="-10"/>
        </w:rPr>
        <w:t xml:space="preserve"> </w:t>
      </w:r>
      <w:r>
        <w:t>question</w:t>
      </w:r>
      <w:r>
        <w:rPr>
          <w:spacing w:val="-10"/>
        </w:rPr>
        <w:t xml:space="preserve"> </w:t>
      </w:r>
      <w:r>
        <w:t>relative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constitution</w:t>
      </w:r>
      <w:r>
        <w:rPr>
          <w:spacing w:val="-10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dossier,</w:t>
      </w:r>
      <w:r>
        <w:rPr>
          <w:spacing w:val="1"/>
        </w:rPr>
        <w:t xml:space="preserve"> </w:t>
      </w:r>
      <w:r>
        <w:t>quelque</w:t>
      </w:r>
      <w:r>
        <w:rPr>
          <w:spacing w:val="-7"/>
        </w:rPr>
        <w:t xml:space="preserve"> </w:t>
      </w:r>
      <w:r>
        <w:t>que</w:t>
      </w:r>
      <w:r>
        <w:rPr>
          <w:spacing w:val="-67"/>
        </w:rPr>
        <w:t xml:space="preserve"> </w:t>
      </w:r>
      <w:r>
        <w:rPr>
          <w:w w:val="95"/>
        </w:rPr>
        <w:t>soit</w:t>
      </w:r>
      <w:r>
        <w:rPr>
          <w:spacing w:val="-12"/>
          <w:w w:val="95"/>
        </w:rPr>
        <w:t xml:space="preserve"> </w:t>
      </w:r>
      <w:r>
        <w:rPr>
          <w:w w:val="95"/>
        </w:rPr>
        <w:t>le</w:t>
      </w:r>
      <w:r>
        <w:rPr>
          <w:spacing w:val="-12"/>
          <w:w w:val="95"/>
        </w:rPr>
        <w:t xml:space="preserve"> </w:t>
      </w:r>
      <w:r>
        <w:rPr>
          <w:w w:val="95"/>
        </w:rPr>
        <w:t>master</w:t>
      </w:r>
      <w:r>
        <w:rPr>
          <w:spacing w:val="-13"/>
          <w:w w:val="95"/>
        </w:rPr>
        <w:t xml:space="preserve"> </w:t>
      </w:r>
      <w:r>
        <w:rPr>
          <w:w w:val="95"/>
        </w:rPr>
        <w:t>visé,</w:t>
      </w:r>
      <w:r>
        <w:rPr>
          <w:spacing w:val="-9"/>
          <w:w w:val="95"/>
        </w:rPr>
        <w:t xml:space="preserve"> </w:t>
      </w:r>
      <w:r>
        <w:rPr>
          <w:w w:val="95"/>
        </w:rPr>
        <w:t>veuillez</w:t>
      </w:r>
      <w:r>
        <w:rPr>
          <w:spacing w:val="-13"/>
          <w:w w:val="95"/>
        </w:rPr>
        <w:t xml:space="preserve"> </w:t>
      </w:r>
      <w:r>
        <w:rPr>
          <w:w w:val="95"/>
        </w:rPr>
        <w:t>contacter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12"/>
          <w:w w:val="95"/>
        </w:rPr>
        <w:t xml:space="preserve"> </w:t>
      </w:r>
      <w:r>
        <w:rPr>
          <w:w w:val="95"/>
        </w:rPr>
        <w:t>service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scolarité</w:t>
      </w:r>
      <w:r>
        <w:rPr>
          <w:spacing w:val="-11"/>
          <w:w w:val="95"/>
        </w:rPr>
        <w:t xml:space="preserve"> </w:t>
      </w:r>
      <w:r>
        <w:rPr>
          <w:w w:val="85"/>
        </w:rPr>
        <w:t>:</w:t>
      </w:r>
    </w:p>
    <w:p w:rsidR="002B0F2E" w:rsidRDefault="00F4502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sz w:val="20"/>
        </w:rPr>
        <w:t xml:space="preserve">Mme </w:t>
      </w:r>
      <w:proofErr w:type="spellStart"/>
      <w:r w:rsidR="00B62FA4">
        <w:rPr>
          <w:sz w:val="20"/>
        </w:rPr>
        <w:t>Siranuysh</w:t>
      </w:r>
      <w:proofErr w:type="spellEnd"/>
      <w:r w:rsidR="00B62FA4">
        <w:rPr>
          <w:sz w:val="20"/>
        </w:rPr>
        <w:t xml:space="preserve"> Tigranyan</w:t>
      </w:r>
      <w:bookmarkStart w:id="0" w:name="_GoBack"/>
      <w:bookmarkEnd w:id="0"/>
      <w:r>
        <w:rPr>
          <w:w w:val="85"/>
          <w:sz w:val="20"/>
        </w:rPr>
        <w:t>:</w:t>
      </w:r>
      <w:r>
        <w:rPr>
          <w:spacing w:val="-5"/>
          <w:w w:val="85"/>
          <w:sz w:val="20"/>
        </w:rPr>
        <w:t xml:space="preserve"> </w:t>
      </w:r>
      <w:hyperlink r:id="rId50">
        <w:r>
          <w:rPr>
            <w:sz w:val="20"/>
          </w:rPr>
          <w:t>master_admission@ufar.am</w:t>
        </w:r>
      </w:hyperlink>
    </w:p>
    <w:p w:rsidR="002B0F2E" w:rsidRDefault="002B0F2E">
      <w:pPr>
        <w:pStyle w:val="BodyText"/>
        <w:rPr>
          <w:sz w:val="24"/>
        </w:rPr>
      </w:pPr>
    </w:p>
    <w:p w:rsidR="002B0F2E" w:rsidRDefault="002B0F2E">
      <w:pPr>
        <w:pStyle w:val="BodyText"/>
        <w:spacing w:before="3"/>
        <w:rPr>
          <w:sz w:val="25"/>
        </w:rPr>
      </w:pPr>
    </w:p>
    <w:p w:rsidR="002B0F2E" w:rsidRDefault="00F45023">
      <w:pPr>
        <w:pStyle w:val="BodyText"/>
        <w:ind w:left="220"/>
      </w:pPr>
      <w:r>
        <w:t>Arevik Davtyan</w:t>
      </w:r>
    </w:p>
    <w:p w:rsidR="002B0F2E" w:rsidRDefault="00F45023">
      <w:pPr>
        <w:pStyle w:val="BodyText"/>
        <w:spacing w:before="36"/>
        <w:ind w:left="220"/>
      </w:pPr>
      <w:r>
        <w:t>Directrice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Etudes</w:t>
      </w:r>
    </w:p>
    <w:sectPr w:rsidR="002B0F2E">
      <w:pgSz w:w="11910" w:h="16840"/>
      <w:pgMar w:top="15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6E31"/>
    <w:multiLevelType w:val="hybridMultilevel"/>
    <w:tmpl w:val="4468AE7A"/>
    <w:lvl w:ilvl="0" w:tplc="313C4B3C">
      <w:start w:val="1"/>
      <w:numFmt w:val="decimal"/>
      <w:lvlText w:val="%1."/>
      <w:lvlJc w:val="left"/>
      <w:pPr>
        <w:ind w:left="940" w:hanging="360"/>
        <w:jc w:val="left"/>
      </w:pPr>
      <w:rPr>
        <w:rFonts w:ascii="Verdana" w:eastAsia="Verdana" w:hAnsi="Verdana" w:cs="Verdana" w:hint="default"/>
        <w:w w:val="57"/>
        <w:sz w:val="20"/>
        <w:szCs w:val="20"/>
        <w:lang w:val="fr-FR" w:eastAsia="en-US" w:bidi="ar-SA"/>
      </w:rPr>
    </w:lvl>
    <w:lvl w:ilvl="1" w:tplc="C48CE5E2">
      <w:numFmt w:val="bullet"/>
      <w:lvlText w:val="•"/>
      <w:lvlJc w:val="left"/>
      <w:pPr>
        <w:ind w:left="1792" w:hanging="360"/>
      </w:pPr>
      <w:rPr>
        <w:rFonts w:hint="default"/>
        <w:lang w:val="fr-FR" w:eastAsia="en-US" w:bidi="ar-SA"/>
      </w:rPr>
    </w:lvl>
    <w:lvl w:ilvl="2" w:tplc="C86E965E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0A9415D0">
      <w:numFmt w:val="bullet"/>
      <w:lvlText w:val="•"/>
      <w:lvlJc w:val="left"/>
      <w:pPr>
        <w:ind w:left="3497" w:hanging="360"/>
      </w:pPr>
      <w:rPr>
        <w:rFonts w:hint="default"/>
        <w:lang w:val="fr-FR" w:eastAsia="en-US" w:bidi="ar-SA"/>
      </w:rPr>
    </w:lvl>
    <w:lvl w:ilvl="4" w:tplc="51F6BF90">
      <w:numFmt w:val="bullet"/>
      <w:lvlText w:val="•"/>
      <w:lvlJc w:val="left"/>
      <w:pPr>
        <w:ind w:left="4350" w:hanging="360"/>
      </w:pPr>
      <w:rPr>
        <w:rFonts w:hint="default"/>
        <w:lang w:val="fr-FR" w:eastAsia="en-US" w:bidi="ar-SA"/>
      </w:rPr>
    </w:lvl>
    <w:lvl w:ilvl="5" w:tplc="B10EE9EC">
      <w:numFmt w:val="bullet"/>
      <w:lvlText w:val="•"/>
      <w:lvlJc w:val="left"/>
      <w:pPr>
        <w:ind w:left="5203" w:hanging="360"/>
      </w:pPr>
      <w:rPr>
        <w:rFonts w:hint="default"/>
        <w:lang w:val="fr-FR" w:eastAsia="en-US" w:bidi="ar-SA"/>
      </w:rPr>
    </w:lvl>
    <w:lvl w:ilvl="6" w:tplc="831ADBE0">
      <w:numFmt w:val="bullet"/>
      <w:lvlText w:val="•"/>
      <w:lvlJc w:val="left"/>
      <w:pPr>
        <w:ind w:left="6055" w:hanging="360"/>
      </w:pPr>
      <w:rPr>
        <w:rFonts w:hint="default"/>
        <w:lang w:val="fr-FR" w:eastAsia="en-US" w:bidi="ar-SA"/>
      </w:rPr>
    </w:lvl>
    <w:lvl w:ilvl="7" w:tplc="B61CCEDC">
      <w:numFmt w:val="bullet"/>
      <w:lvlText w:val="•"/>
      <w:lvlJc w:val="left"/>
      <w:pPr>
        <w:ind w:left="6908" w:hanging="360"/>
      </w:pPr>
      <w:rPr>
        <w:rFonts w:hint="default"/>
        <w:lang w:val="fr-FR" w:eastAsia="en-US" w:bidi="ar-SA"/>
      </w:rPr>
    </w:lvl>
    <w:lvl w:ilvl="8" w:tplc="8632AC10">
      <w:numFmt w:val="bullet"/>
      <w:lvlText w:val="•"/>
      <w:lvlJc w:val="left"/>
      <w:pPr>
        <w:ind w:left="776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37E051D"/>
    <w:multiLevelType w:val="hybridMultilevel"/>
    <w:tmpl w:val="C8C6D2C4"/>
    <w:lvl w:ilvl="0" w:tplc="376EE5C0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9536D3D6">
      <w:numFmt w:val="bullet"/>
      <w:lvlText w:val="•"/>
      <w:lvlJc w:val="left"/>
      <w:pPr>
        <w:ind w:left="1792" w:hanging="360"/>
      </w:pPr>
      <w:rPr>
        <w:rFonts w:hint="default"/>
        <w:lang w:val="fr-FR" w:eastAsia="en-US" w:bidi="ar-SA"/>
      </w:rPr>
    </w:lvl>
    <w:lvl w:ilvl="2" w:tplc="61602114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7BC83B38">
      <w:numFmt w:val="bullet"/>
      <w:lvlText w:val="•"/>
      <w:lvlJc w:val="left"/>
      <w:pPr>
        <w:ind w:left="3497" w:hanging="360"/>
      </w:pPr>
      <w:rPr>
        <w:rFonts w:hint="default"/>
        <w:lang w:val="fr-FR" w:eastAsia="en-US" w:bidi="ar-SA"/>
      </w:rPr>
    </w:lvl>
    <w:lvl w:ilvl="4" w:tplc="661218F2">
      <w:numFmt w:val="bullet"/>
      <w:lvlText w:val="•"/>
      <w:lvlJc w:val="left"/>
      <w:pPr>
        <w:ind w:left="4350" w:hanging="360"/>
      </w:pPr>
      <w:rPr>
        <w:rFonts w:hint="default"/>
        <w:lang w:val="fr-FR" w:eastAsia="en-US" w:bidi="ar-SA"/>
      </w:rPr>
    </w:lvl>
    <w:lvl w:ilvl="5" w:tplc="83C46058">
      <w:numFmt w:val="bullet"/>
      <w:lvlText w:val="•"/>
      <w:lvlJc w:val="left"/>
      <w:pPr>
        <w:ind w:left="5203" w:hanging="360"/>
      </w:pPr>
      <w:rPr>
        <w:rFonts w:hint="default"/>
        <w:lang w:val="fr-FR" w:eastAsia="en-US" w:bidi="ar-SA"/>
      </w:rPr>
    </w:lvl>
    <w:lvl w:ilvl="6" w:tplc="92F2F948">
      <w:numFmt w:val="bullet"/>
      <w:lvlText w:val="•"/>
      <w:lvlJc w:val="left"/>
      <w:pPr>
        <w:ind w:left="6055" w:hanging="360"/>
      </w:pPr>
      <w:rPr>
        <w:rFonts w:hint="default"/>
        <w:lang w:val="fr-FR" w:eastAsia="en-US" w:bidi="ar-SA"/>
      </w:rPr>
    </w:lvl>
    <w:lvl w:ilvl="7" w:tplc="D97040B0">
      <w:numFmt w:val="bullet"/>
      <w:lvlText w:val="•"/>
      <w:lvlJc w:val="left"/>
      <w:pPr>
        <w:ind w:left="6908" w:hanging="360"/>
      </w:pPr>
      <w:rPr>
        <w:rFonts w:hint="default"/>
        <w:lang w:val="fr-FR" w:eastAsia="en-US" w:bidi="ar-SA"/>
      </w:rPr>
    </w:lvl>
    <w:lvl w:ilvl="8" w:tplc="0414F09C">
      <w:numFmt w:val="bullet"/>
      <w:lvlText w:val="•"/>
      <w:lvlJc w:val="left"/>
      <w:pPr>
        <w:ind w:left="7761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D29450B"/>
    <w:multiLevelType w:val="hybridMultilevel"/>
    <w:tmpl w:val="1308974C"/>
    <w:lvl w:ilvl="0" w:tplc="AE4AFE8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870EC6F0">
      <w:numFmt w:val="bullet"/>
      <w:lvlText w:val="•"/>
      <w:lvlJc w:val="left"/>
      <w:pPr>
        <w:ind w:left="1792" w:hanging="360"/>
      </w:pPr>
      <w:rPr>
        <w:rFonts w:hint="default"/>
        <w:lang w:val="fr-FR" w:eastAsia="en-US" w:bidi="ar-SA"/>
      </w:rPr>
    </w:lvl>
    <w:lvl w:ilvl="2" w:tplc="871EFFDA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D9C2877C">
      <w:numFmt w:val="bullet"/>
      <w:lvlText w:val="•"/>
      <w:lvlJc w:val="left"/>
      <w:pPr>
        <w:ind w:left="3497" w:hanging="360"/>
      </w:pPr>
      <w:rPr>
        <w:rFonts w:hint="default"/>
        <w:lang w:val="fr-FR" w:eastAsia="en-US" w:bidi="ar-SA"/>
      </w:rPr>
    </w:lvl>
    <w:lvl w:ilvl="4" w:tplc="44D28B20">
      <w:numFmt w:val="bullet"/>
      <w:lvlText w:val="•"/>
      <w:lvlJc w:val="left"/>
      <w:pPr>
        <w:ind w:left="4350" w:hanging="360"/>
      </w:pPr>
      <w:rPr>
        <w:rFonts w:hint="default"/>
        <w:lang w:val="fr-FR" w:eastAsia="en-US" w:bidi="ar-SA"/>
      </w:rPr>
    </w:lvl>
    <w:lvl w:ilvl="5" w:tplc="BA04B6AA">
      <w:numFmt w:val="bullet"/>
      <w:lvlText w:val="•"/>
      <w:lvlJc w:val="left"/>
      <w:pPr>
        <w:ind w:left="5203" w:hanging="360"/>
      </w:pPr>
      <w:rPr>
        <w:rFonts w:hint="default"/>
        <w:lang w:val="fr-FR" w:eastAsia="en-US" w:bidi="ar-SA"/>
      </w:rPr>
    </w:lvl>
    <w:lvl w:ilvl="6" w:tplc="2BCED134">
      <w:numFmt w:val="bullet"/>
      <w:lvlText w:val="•"/>
      <w:lvlJc w:val="left"/>
      <w:pPr>
        <w:ind w:left="6055" w:hanging="360"/>
      </w:pPr>
      <w:rPr>
        <w:rFonts w:hint="default"/>
        <w:lang w:val="fr-FR" w:eastAsia="en-US" w:bidi="ar-SA"/>
      </w:rPr>
    </w:lvl>
    <w:lvl w:ilvl="7" w:tplc="3006E656">
      <w:numFmt w:val="bullet"/>
      <w:lvlText w:val="•"/>
      <w:lvlJc w:val="left"/>
      <w:pPr>
        <w:ind w:left="6908" w:hanging="360"/>
      </w:pPr>
      <w:rPr>
        <w:rFonts w:hint="default"/>
        <w:lang w:val="fr-FR" w:eastAsia="en-US" w:bidi="ar-SA"/>
      </w:rPr>
    </w:lvl>
    <w:lvl w:ilvl="8" w:tplc="054A3708">
      <w:numFmt w:val="bullet"/>
      <w:lvlText w:val="•"/>
      <w:lvlJc w:val="left"/>
      <w:pPr>
        <w:ind w:left="7761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0F2E"/>
    <w:rsid w:val="002B0F2E"/>
    <w:rsid w:val="00B62FA4"/>
    <w:rsid w:val="00F45023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20CA66BB-AE02-46A6-BD68-303E5EFA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"/>
      <w:ind w:left="77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2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A4"/>
    <w:rPr>
      <w:rFonts w:ascii="Segoe UI" w:eastAsia="Verdan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hyperlink" Target="mailto:respch_droit@ufar.am" TargetMode="External"/><Relationship Id="rId50" Type="http://schemas.openxmlformats.org/officeDocument/2006/relationships/hyperlink" Target="mailto:master_admission@ufar.am" TargetMode="External"/><Relationship Id="rId7" Type="http://schemas.openxmlformats.org/officeDocument/2006/relationships/hyperlink" Target="https://ufar.am/storage/uploads/R%C3%A8glement_admission_Master_2023-2024%20(1)_rotated_compressed%20(1)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hyperlink" Target="mailto:respch_compta_fi@ufar.am" TargetMode="External"/><Relationship Id="rId10" Type="http://schemas.openxmlformats.org/officeDocument/2006/relationships/hyperlink" Target="https://ufar.am/storage/uploads/R%C3%A8glement_admission_Master_2023-2024%20(1)_rotated_compressed%20(1).pdf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far.am/storage/uploads/R%C3%A8glement_admission_Master_2023-2024%20(1)_rotated_compressed%20(1).pd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hyperlink" Target="mailto:hnara@mail.ru" TargetMode="External"/><Relationship Id="rId8" Type="http://schemas.openxmlformats.org/officeDocument/2006/relationships/hyperlink" Target="mailto:master_admission@ufar.a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hyperlink" Target="https://ufar.am/storage/uploads/R%C3%A8glement_admission_Master_2023-2024%20(1)_rotated_compressed%20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d’admission en Master 1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d’admission en Master 1</dc:title>
  <dc:creator>user</dc:creator>
  <cp:lastModifiedBy>user</cp:lastModifiedBy>
  <cp:revision>3</cp:revision>
  <cp:lastPrinted>2024-03-12T14:36:00Z</cp:lastPrinted>
  <dcterms:created xsi:type="dcterms:W3CDTF">2024-03-12T13:51:00Z</dcterms:created>
  <dcterms:modified xsi:type="dcterms:W3CDTF">2024-03-12T14:45:00Z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